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D9000" w14:textId="77777777" w:rsidR="00321DF2" w:rsidRDefault="00321DF2" w:rsidP="00321DF2">
      <w:pPr>
        <w:jc w:val="center"/>
        <w:rPr>
          <w:rFonts w:ascii="Times New Roman" w:hAnsi="Times New Roman" w:cs="Times New Roman"/>
          <w:b/>
          <w:bCs/>
          <w:sz w:val="52"/>
          <w:szCs w:val="52"/>
          <w:lang w:val="en-GB"/>
        </w:rPr>
      </w:pPr>
    </w:p>
    <w:p w14:paraId="58CF7469" w14:textId="77777777" w:rsidR="00321DF2" w:rsidRDefault="00321DF2" w:rsidP="00321DF2">
      <w:pPr>
        <w:jc w:val="center"/>
        <w:rPr>
          <w:rFonts w:ascii="Times New Roman" w:hAnsi="Times New Roman" w:cs="Times New Roman"/>
          <w:b/>
          <w:bCs/>
          <w:sz w:val="52"/>
          <w:szCs w:val="52"/>
          <w:lang w:val="en-GB"/>
        </w:rPr>
      </w:pPr>
    </w:p>
    <w:p w14:paraId="23A5D9CC" w14:textId="77777777" w:rsidR="00321DF2" w:rsidRDefault="00321DF2" w:rsidP="00321DF2">
      <w:pPr>
        <w:jc w:val="center"/>
        <w:rPr>
          <w:rFonts w:ascii="Times New Roman" w:hAnsi="Times New Roman" w:cs="Times New Roman"/>
          <w:b/>
          <w:bCs/>
          <w:sz w:val="52"/>
          <w:szCs w:val="52"/>
          <w:lang w:val="en-GB"/>
        </w:rPr>
      </w:pPr>
    </w:p>
    <w:p w14:paraId="3D828746" w14:textId="77777777" w:rsidR="00321DF2" w:rsidRDefault="00321DF2" w:rsidP="00321DF2">
      <w:pPr>
        <w:jc w:val="center"/>
        <w:rPr>
          <w:rFonts w:ascii="Times New Roman" w:hAnsi="Times New Roman" w:cs="Times New Roman"/>
          <w:b/>
          <w:bCs/>
          <w:sz w:val="52"/>
          <w:szCs w:val="52"/>
          <w:lang w:val="en-GB"/>
        </w:rPr>
      </w:pPr>
    </w:p>
    <w:p w14:paraId="4B7D646B" w14:textId="77777777" w:rsidR="00321DF2" w:rsidRDefault="00321DF2" w:rsidP="00321DF2">
      <w:pPr>
        <w:jc w:val="center"/>
        <w:rPr>
          <w:rFonts w:ascii="Times New Roman" w:hAnsi="Times New Roman" w:cs="Times New Roman"/>
          <w:b/>
          <w:bCs/>
          <w:sz w:val="52"/>
          <w:szCs w:val="52"/>
          <w:lang w:val="en-GB"/>
        </w:rPr>
      </w:pPr>
    </w:p>
    <w:p w14:paraId="34AFFC50" w14:textId="77777777" w:rsidR="00321DF2" w:rsidRDefault="00321DF2" w:rsidP="00321DF2">
      <w:pPr>
        <w:jc w:val="center"/>
        <w:rPr>
          <w:rFonts w:ascii="Times New Roman" w:hAnsi="Times New Roman" w:cs="Times New Roman"/>
          <w:b/>
          <w:bCs/>
          <w:sz w:val="52"/>
          <w:szCs w:val="52"/>
          <w:lang w:val="en-GB"/>
        </w:rPr>
      </w:pPr>
    </w:p>
    <w:p w14:paraId="71323519" w14:textId="77777777" w:rsidR="00321DF2" w:rsidRDefault="00321DF2" w:rsidP="00321DF2">
      <w:pPr>
        <w:jc w:val="center"/>
        <w:rPr>
          <w:rFonts w:ascii="Times New Roman" w:hAnsi="Times New Roman" w:cs="Times New Roman"/>
          <w:b/>
          <w:bCs/>
          <w:sz w:val="52"/>
          <w:szCs w:val="52"/>
          <w:lang w:val="en-GB"/>
        </w:rPr>
      </w:pPr>
    </w:p>
    <w:p w14:paraId="44A032D1" w14:textId="5E6F5C3B" w:rsidR="00715780" w:rsidRPr="00321DF2" w:rsidRDefault="00715780" w:rsidP="00321DF2">
      <w:pPr>
        <w:jc w:val="center"/>
        <w:rPr>
          <w:rFonts w:ascii="Times New Roman" w:hAnsi="Times New Roman" w:cs="Times New Roman"/>
          <w:b/>
          <w:bCs/>
          <w:sz w:val="52"/>
          <w:szCs w:val="52"/>
          <w:lang w:val="en-GB"/>
        </w:rPr>
      </w:pPr>
      <w:r w:rsidRPr="00321DF2">
        <w:rPr>
          <w:rFonts w:ascii="Times New Roman" w:hAnsi="Times New Roman" w:cs="Times New Roman"/>
          <w:b/>
          <w:bCs/>
          <w:sz w:val="52"/>
          <w:szCs w:val="52"/>
          <w:lang w:val="en-GB"/>
        </w:rPr>
        <w:t>ROLE PROFILE</w:t>
      </w:r>
    </w:p>
    <w:p w14:paraId="365AE215" w14:textId="2A40D350" w:rsidR="00715780" w:rsidRPr="00321DF2" w:rsidRDefault="00715780" w:rsidP="00321DF2">
      <w:pPr>
        <w:jc w:val="center"/>
        <w:rPr>
          <w:rFonts w:ascii="Times New Roman" w:hAnsi="Times New Roman" w:cs="Times New Roman"/>
          <w:b/>
          <w:bCs/>
          <w:sz w:val="52"/>
          <w:szCs w:val="52"/>
          <w:lang w:val="en-GB"/>
        </w:rPr>
      </w:pPr>
      <w:r w:rsidRPr="00321DF2">
        <w:rPr>
          <w:rFonts w:ascii="Times New Roman" w:hAnsi="Times New Roman" w:cs="Times New Roman"/>
          <w:b/>
          <w:bCs/>
          <w:sz w:val="52"/>
          <w:szCs w:val="52"/>
          <w:lang w:val="en-GB"/>
        </w:rPr>
        <w:t>CASE MANAGER</w:t>
      </w:r>
    </w:p>
    <w:p w14:paraId="7B690778" w14:textId="22DFC6D2" w:rsidR="00715780" w:rsidRPr="00321DF2" w:rsidRDefault="00715780" w:rsidP="00321DF2">
      <w:pPr>
        <w:jc w:val="center"/>
        <w:rPr>
          <w:rFonts w:ascii="Times New Roman" w:hAnsi="Times New Roman" w:cs="Times New Roman"/>
          <w:b/>
          <w:bCs/>
          <w:sz w:val="52"/>
          <w:szCs w:val="52"/>
          <w:lang w:val="en-GB"/>
        </w:rPr>
      </w:pPr>
      <w:r w:rsidRPr="00321DF2">
        <w:rPr>
          <w:rFonts w:ascii="Times New Roman" w:hAnsi="Times New Roman" w:cs="Times New Roman"/>
          <w:b/>
          <w:bCs/>
          <w:sz w:val="52"/>
          <w:szCs w:val="52"/>
          <w:lang w:val="en-GB"/>
        </w:rPr>
        <w:t>LIBERTAS HEALTH</w:t>
      </w:r>
    </w:p>
    <w:p w14:paraId="5DC81436" w14:textId="77777777" w:rsidR="00715780" w:rsidRDefault="00715780">
      <w:pPr>
        <w:rPr>
          <w:b/>
          <w:bCs/>
          <w:lang w:val="en-GB"/>
        </w:rPr>
      </w:pPr>
    </w:p>
    <w:p w14:paraId="57A73599" w14:textId="77777777" w:rsidR="00321DF2" w:rsidRDefault="00321DF2">
      <w:pPr>
        <w:rPr>
          <w:b/>
          <w:bCs/>
          <w:lang w:val="en-GB"/>
        </w:rPr>
      </w:pPr>
    </w:p>
    <w:p w14:paraId="19854114" w14:textId="77777777" w:rsidR="00321DF2" w:rsidRDefault="00321DF2">
      <w:pPr>
        <w:rPr>
          <w:b/>
          <w:bCs/>
          <w:lang w:val="en-GB"/>
        </w:rPr>
      </w:pPr>
    </w:p>
    <w:p w14:paraId="2D56442A" w14:textId="77777777" w:rsidR="00321DF2" w:rsidRDefault="00321DF2">
      <w:pPr>
        <w:rPr>
          <w:b/>
          <w:bCs/>
          <w:lang w:val="en-GB"/>
        </w:rPr>
      </w:pPr>
    </w:p>
    <w:p w14:paraId="49C3902C" w14:textId="77777777" w:rsidR="00321DF2" w:rsidRDefault="00321DF2">
      <w:pPr>
        <w:rPr>
          <w:b/>
          <w:bCs/>
          <w:lang w:val="en-GB"/>
        </w:rPr>
      </w:pPr>
    </w:p>
    <w:p w14:paraId="11263E96" w14:textId="77777777" w:rsidR="00321DF2" w:rsidRDefault="00321DF2">
      <w:pPr>
        <w:rPr>
          <w:b/>
          <w:bCs/>
          <w:lang w:val="en-GB"/>
        </w:rPr>
      </w:pPr>
    </w:p>
    <w:p w14:paraId="22F893D7" w14:textId="77777777" w:rsidR="00321DF2" w:rsidRDefault="00321DF2">
      <w:pPr>
        <w:rPr>
          <w:b/>
          <w:bCs/>
          <w:lang w:val="en-GB"/>
        </w:rPr>
      </w:pPr>
    </w:p>
    <w:p w14:paraId="4D003BAE" w14:textId="77777777" w:rsidR="00321DF2" w:rsidRDefault="00321DF2">
      <w:pPr>
        <w:rPr>
          <w:b/>
          <w:bCs/>
          <w:lang w:val="en-GB"/>
        </w:rPr>
      </w:pPr>
    </w:p>
    <w:p w14:paraId="68122E61" w14:textId="77777777" w:rsidR="00321DF2" w:rsidRDefault="00321DF2">
      <w:pPr>
        <w:rPr>
          <w:b/>
          <w:bCs/>
          <w:lang w:val="en-GB"/>
        </w:rPr>
      </w:pPr>
    </w:p>
    <w:p w14:paraId="7D2C952E" w14:textId="77777777" w:rsidR="00321DF2" w:rsidRDefault="00321DF2">
      <w:pPr>
        <w:rPr>
          <w:b/>
          <w:bCs/>
          <w:lang w:val="en-GB"/>
        </w:rPr>
      </w:pPr>
    </w:p>
    <w:p w14:paraId="3F557595" w14:textId="77777777" w:rsidR="00321DF2" w:rsidRDefault="00321DF2">
      <w:pPr>
        <w:rPr>
          <w:b/>
          <w:bCs/>
          <w:lang w:val="en-GB"/>
        </w:rPr>
      </w:pPr>
    </w:p>
    <w:p w14:paraId="4E5D3807" w14:textId="77777777" w:rsidR="00321DF2" w:rsidRDefault="00321DF2">
      <w:pPr>
        <w:rPr>
          <w:b/>
          <w:bCs/>
          <w:lang w:val="en-GB"/>
        </w:rPr>
      </w:pPr>
    </w:p>
    <w:p w14:paraId="1C140987" w14:textId="77777777" w:rsidR="00321DF2" w:rsidRPr="00302DDD" w:rsidRDefault="00321DF2">
      <w:pPr>
        <w:rPr>
          <w:b/>
          <w:bCs/>
          <w:lang w:val="en-GB"/>
        </w:rPr>
      </w:pPr>
    </w:p>
    <w:p w14:paraId="569FEA08" w14:textId="6FDCA2B9" w:rsidR="00715780" w:rsidRPr="00567E1B" w:rsidRDefault="00715780">
      <w:pPr>
        <w:rPr>
          <w:rFonts w:ascii="Arial" w:hAnsi="Arial" w:cs="Arial"/>
          <w:b/>
          <w:bCs/>
          <w:sz w:val="24"/>
          <w:szCs w:val="24"/>
          <w:lang w:val="en-GB"/>
        </w:rPr>
      </w:pPr>
      <w:r w:rsidRPr="00567E1B">
        <w:rPr>
          <w:rFonts w:ascii="Arial" w:hAnsi="Arial" w:cs="Arial"/>
          <w:b/>
          <w:bCs/>
          <w:sz w:val="24"/>
          <w:szCs w:val="24"/>
          <w:lang w:val="en-GB"/>
        </w:rPr>
        <w:lastRenderedPageBreak/>
        <w:t>CONTENTS</w:t>
      </w:r>
    </w:p>
    <w:p w14:paraId="15FFE543" w14:textId="45F9D2D1" w:rsidR="00715780" w:rsidRPr="00567E1B" w:rsidRDefault="00715780" w:rsidP="00715780">
      <w:pPr>
        <w:pStyle w:val="ListParagraph"/>
        <w:numPr>
          <w:ilvl w:val="0"/>
          <w:numId w:val="1"/>
        </w:numPr>
        <w:rPr>
          <w:rFonts w:ascii="Arial" w:hAnsi="Arial" w:cs="Arial"/>
          <w:b/>
          <w:bCs/>
          <w:sz w:val="24"/>
          <w:szCs w:val="24"/>
          <w:lang w:val="en-GB"/>
        </w:rPr>
      </w:pPr>
      <w:r w:rsidRPr="00567E1B">
        <w:rPr>
          <w:rFonts w:ascii="Arial" w:hAnsi="Arial" w:cs="Arial"/>
          <w:b/>
          <w:bCs/>
          <w:sz w:val="24"/>
          <w:szCs w:val="24"/>
          <w:lang w:val="en-GB"/>
        </w:rPr>
        <w:t>ROLE PROFILE</w:t>
      </w:r>
    </w:p>
    <w:p w14:paraId="171859C4" w14:textId="14455A65" w:rsidR="00715780" w:rsidRPr="00567E1B" w:rsidRDefault="00715780" w:rsidP="00715780">
      <w:pPr>
        <w:pStyle w:val="ListParagraph"/>
        <w:numPr>
          <w:ilvl w:val="0"/>
          <w:numId w:val="1"/>
        </w:numPr>
        <w:rPr>
          <w:rFonts w:ascii="Arial" w:hAnsi="Arial" w:cs="Arial"/>
          <w:b/>
          <w:bCs/>
          <w:sz w:val="24"/>
          <w:szCs w:val="24"/>
          <w:lang w:val="en-GB"/>
        </w:rPr>
      </w:pPr>
      <w:r w:rsidRPr="00567E1B">
        <w:rPr>
          <w:rFonts w:ascii="Arial" w:hAnsi="Arial" w:cs="Arial"/>
          <w:b/>
          <w:bCs/>
          <w:sz w:val="24"/>
          <w:szCs w:val="24"/>
          <w:lang w:val="en-GB"/>
        </w:rPr>
        <w:t>REPORTING STRUCTURE</w:t>
      </w:r>
    </w:p>
    <w:p w14:paraId="5DFE5B92" w14:textId="6C5C717C" w:rsidR="00715780" w:rsidRPr="00567E1B" w:rsidRDefault="00715780" w:rsidP="00715780">
      <w:pPr>
        <w:pStyle w:val="ListParagraph"/>
        <w:numPr>
          <w:ilvl w:val="0"/>
          <w:numId w:val="1"/>
        </w:numPr>
        <w:rPr>
          <w:rFonts w:ascii="Arial" w:hAnsi="Arial" w:cs="Arial"/>
          <w:b/>
          <w:bCs/>
          <w:sz w:val="24"/>
          <w:szCs w:val="24"/>
          <w:lang w:val="en-GB"/>
        </w:rPr>
      </w:pPr>
      <w:r w:rsidRPr="00567E1B">
        <w:rPr>
          <w:rFonts w:ascii="Arial" w:hAnsi="Arial" w:cs="Arial"/>
          <w:b/>
          <w:bCs/>
          <w:sz w:val="24"/>
          <w:szCs w:val="24"/>
          <w:lang w:val="en-GB"/>
        </w:rPr>
        <w:t>PRIMARY FUNCTIONS</w:t>
      </w:r>
    </w:p>
    <w:p w14:paraId="446DD3F0" w14:textId="0A0F0331" w:rsidR="00715780" w:rsidRPr="00567E1B" w:rsidRDefault="00715780" w:rsidP="00715780">
      <w:pPr>
        <w:pStyle w:val="ListParagraph"/>
        <w:numPr>
          <w:ilvl w:val="0"/>
          <w:numId w:val="1"/>
        </w:numPr>
        <w:rPr>
          <w:rFonts w:ascii="Arial" w:hAnsi="Arial" w:cs="Arial"/>
          <w:b/>
          <w:bCs/>
          <w:sz w:val="24"/>
          <w:szCs w:val="24"/>
          <w:lang w:val="en-GB"/>
        </w:rPr>
      </w:pPr>
      <w:r w:rsidRPr="00567E1B">
        <w:rPr>
          <w:rFonts w:ascii="Arial" w:hAnsi="Arial" w:cs="Arial"/>
          <w:b/>
          <w:bCs/>
          <w:sz w:val="24"/>
          <w:szCs w:val="24"/>
          <w:lang w:val="en-GB"/>
        </w:rPr>
        <w:t>OUTPUTS</w:t>
      </w:r>
    </w:p>
    <w:p w14:paraId="238EB4A2" w14:textId="015D5D39" w:rsidR="00715780" w:rsidRPr="00567E1B" w:rsidRDefault="00715780" w:rsidP="00715780">
      <w:pPr>
        <w:pStyle w:val="ListParagraph"/>
        <w:numPr>
          <w:ilvl w:val="0"/>
          <w:numId w:val="1"/>
        </w:numPr>
        <w:rPr>
          <w:rFonts w:ascii="Arial" w:hAnsi="Arial" w:cs="Arial"/>
          <w:b/>
          <w:bCs/>
          <w:sz w:val="24"/>
          <w:szCs w:val="24"/>
          <w:lang w:val="en-GB"/>
        </w:rPr>
      </w:pPr>
      <w:r w:rsidRPr="00567E1B">
        <w:rPr>
          <w:rFonts w:ascii="Arial" w:hAnsi="Arial" w:cs="Arial"/>
          <w:b/>
          <w:bCs/>
          <w:sz w:val="24"/>
          <w:szCs w:val="24"/>
          <w:lang w:val="en-GB"/>
        </w:rPr>
        <w:t>CUSTOMER/STAKEHOLDERS</w:t>
      </w:r>
    </w:p>
    <w:p w14:paraId="7BF387E0" w14:textId="7180B8BE" w:rsidR="00715780" w:rsidRPr="00567E1B" w:rsidRDefault="0009409D" w:rsidP="00715780">
      <w:pPr>
        <w:pStyle w:val="ListParagraph"/>
        <w:numPr>
          <w:ilvl w:val="0"/>
          <w:numId w:val="1"/>
        </w:numPr>
        <w:rPr>
          <w:rFonts w:ascii="Arial" w:hAnsi="Arial" w:cs="Arial"/>
          <w:b/>
          <w:bCs/>
          <w:sz w:val="24"/>
          <w:szCs w:val="24"/>
          <w:lang w:val="en-GB"/>
        </w:rPr>
      </w:pPr>
      <w:r w:rsidRPr="00567E1B">
        <w:rPr>
          <w:rFonts w:ascii="Arial" w:hAnsi="Arial" w:cs="Arial"/>
          <w:b/>
          <w:bCs/>
          <w:sz w:val="24"/>
          <w:szCs w:val="24"/>
          <w:lang w:val="en-GB"/>
        </w:rPr>
        <w:t>DECISIONS</w:t>
      </w:r>
    </w:p>
    <w:p w14:paraId="0B2DDC0D" w14:textId="08C6CAFA" w:rsidR="0009409D" w:rsidRPr="00567E1B" w:rsidRDefault="0009409D" w:rsidP="00715780">
      <w:pPr>
        <w:pStyle w:val="ListParagraph"/>
        <w:numPr>
          <w:ilvl w:val="0"/>
          <w:numId w:val="1"/>
        </w:numPr>
        <w:rPr>
          <w:rFonts w:ascii="Arial" w:hAnsi="Arial" w:cs="Arial"/>
          <w:b/>
          <w:bCs/>
          <w:sz w:val="24"/>
          <w:szCs w:val="24"/>
          <w:lang w:val="en-GB"/>
        </w:rPr>
      </w:pPr>
      <w:r w:rsidRPr="00567E1B">
        <w:rPr>
          <w:rFonts w:ascii="Arial" w:hAnsi="Arial" w:cs="Arial"/>
          <w:b/>
          <w:bCs/>
          <w:sz w:val="24"/>
          <w:szCs w:val="24"/>
          <w:lang w:val="en-GB"/>
        </w:rPr>
        <w:t>TIME HORIZON</w:t>
      </w:r>
    </w:p>
    <w:p w14:paraId="4D3400BA" w14:textId="3D8ECB13" w:rsidR="0009409D" w:rsidRPr="00567E1B" w:rsidRDefault="0009409D" w:rsidP="00715780">
      <w:pPr>
        <w:pStyle w:val="ListParagraph"/>
        <w:numPr>
          <w:ilvl w:val="0"/>
          <w:numId w:val="1"/>
        </w:numPr>
        <w:rPr>
          <w:rFonts w:ascii="Arial" w:hAnsi="Arial" w:cs="Arial"/>
          <w:b/>
          <w:bCs/>
          <w:sz w:val="24"/>
          <w:szCs w:val="24"/>
          <w:lang w:val="en-GB"/>
        </w:rPr>
      </w:pPr>
      <w:r w:rsidRPr="00567E1B">
        <w:rPr>
          <w:rFonts w:ascii="Arial" w:hAnsi="Arial" w:cs="Arial"/>
          <w:b/>
          <w:bCs/>
          <w:sz w:val="24"/>
          <w:szCs w:val="24"/>
          <w:lang w:val="en-GB"/>
        </w:rPr>
        <w:t>KNOWLEDGE</w:t>
      </w:r>
    </w:p>
    <w:p w14:paraId="77571972" w14:textId="757CD70F" w:rsidR="0009409D" w:rsidRPr="00567E1B" w:rsidRDefault="0009409D" w:rsidP="00715780">
      <w:pPr>
        <w:pStyle w:val="ListParagraph"/>
        <w:numPr>
          <w:ilvl w:val="0"/>
          <w:numId w:val="1"/>
        </w:numPr>
        <w:rPr>
          <w:rFonts w:ascii="Arial" w:hAnsi="Arial" w:cs="Arial"/>
          <w:b/>
          <w:bCs/>
          <w:sz w:val="24"/>
          <w:szCs w:val="24"/>
          <w:lang w:val="en-GB"/>
        </w:rPr>
      </w:pPr>
      <w:r w:rsidRPr="00567E1B">
        <w:rPr>
          <w:rFonts w:ascii="Arial" w:hAnsi="Arial" w:cs="Arial"/>
          <w:b/>
          <w:bCs/>
          <w:sz w:val="24"/>
          <w:szCs w:val="24"/>
          <w:lang w:val="en-GB"/>
        </w:rPr>
        <w:t>SKILLS</w:t>
      </w:r>
    </w:p>
    <w:p w14:paraId="04C11651" w14:textId="0DA8FF9B" w:rsidR="0009409D" w:rsidRPr="00567E1B" w:rsidRDefault="0009409D" w:rsidP="00715780">
      <w:pPr>
        <w:pStyle w:val="ListParagraph"/>
        <w:numPr>
          <w:ilvl w:val="0"/>
          <w:numId w:val="1"/>
        </w:numPr>
        <w:rPr>
          <w:rFonts w:ascii="Arial" w:hAnsi="Arial" w:cs="Arial"/>
          <w:b/>
          <w:bCs/>
          <w:sz w:val="24"/>
          <w:szCs w:val="24"/>
          <w:lang w:val="en-GB"/>
        </w:rPr>
      </w:pPr>
      <w:r w:rsidRPr="00567E1B">
        <w:rPr>
          <w:rFonts w:ascii="Arial" w:hAnsi="Arial" w:cs="Arial"/>
          <w:b/>
          <w:bCs/>
          <w:sz w:val="24"/>
          <w:szCs w:val="24"/>
          <w:lang w:val="en-GB"/>
        </w:rPr>
        <w:t>EDUCATION</w:t>
      </w:r>
    </w:p>
    <w:p w14:paraId="0A146F4F" w14:textId="78EDCA54" w:rsidR="0009409D" w:rsidRPr="00567E1B" w:rsidRDefault="0009409D" w:rsidP="00715780">
      <w:pPr>
        <w:pStyle w:val="ListParagraph"/>
        <w:numPr>
          <w:ilvl w:val="0"/>
          <w:numId w:val="1"/>
        </w:numPr>
        <w:rPr>
          <w:rFonts w:ascii="Arial" w:hAnsi="Arial" w:cs="Arial"/>
          <w:b/>
          <w:bCs/>
          <w:sz w:val="24"/>
          <w:szCs w:val="24"/>
          <w:lang w:val="en-GB"/>
        </w:rPr>
      </w:pPr>
      <w:r w:rsidRPr="00567E1B">
        <w:rPr>
          <w:rFonts w:ascii="Arial" w:hAnsi="Arial" w:cs="Arial"/>
          <w:b/>
          <w:bCs/>
          <w:sz w:val="24"/>
          <w:szCs w:val="24"/>
          <w:lang w:val="en-GB"/>
        </w:rPr>
        <w:t>EXPERIENCE</w:t>
      </w:r>
    </w:p>
    <w:p w14:paraId="3C22853F" w14:textId="5A440A58" w:rsidR="0009409D" w:rsidRPr="00567E1B" w:rsidRDefault="0009409D" w:rsidP="0009409D">
      <w:pPr>
        <w:pStyle w:val="ListParagraph"/>
        <w:numPr>
          <w:ilvl w:val="0"/>
          <w:numId w:val="1"/>
        </w:numPr>
        <w:rPr>
          <w:rFonts w:ascii="Arial" w:hAnsi="Arial" w:cs="Arial"/>
          <w:b/>
          <w:bCs/>
          <w:sz w:val="24"/>
          <w:szCs w:val="24"/>
          <w:lang w:val="en-GB"/>
        </w:rPr>
      </w:pPr>
      <w:r w:rsidRPr="00567E1B">
        <w:rPr>
          <w:rFonts w:ascii="Arial" w:hAnsi="Arial" w:cs="Arial"/>
          <w:b/>
          <w:bCs/>
          <w:sz w:val="24"/>
          <w:szCs w:val="24"/>
          <w:lang w:val="en-GB"/>
        </w:rPr>
        <w:t>BEHAVIOURAL COMPETENCIES</w:t>
      </w:r>
    </w:p>
    <w:p w14:paraId="338D6D5C" w14:textId="77777777" w:rsidR="0009409D" w:rsidRPr="00567E1B" w:rsidRDefault="0009409D" w:rsidP="0009409D">
      <w:pPr>
        <w:rPr>
          <w:rFonts w:ascii="Arial" w:hAnsi="Arial" w:cs="Arial"/>
          <w:sz w:val="24"/>
          <w:szCs w:val="24"/>
          <w:lang w:val="en-GB"/>
        </w:rPr>
      </w:pPr>
    </w:p>
    <w:p w14:paraId="1FA49A90" w14:textId="7E747D52" w:rsidR="0009409D" w:rsidRPr="00567E1B" w:rsidRDefault="0009409D" w:rsidP="0009409D">
      <w:pPr>
        <w:pStyle w:val="ListParagraph"/>
        <w:numPr>
          <w:ilvl w:val="0"/>
          <w:numId w:val="2"/>
        </w:numPr>
        <w:rPr>
          <w:rFonts w:ascii="Arial" w:hAnsi="Arial" w:cs="Arial"/>
          <w:b/>
          <w:bCs/>
          <w:sz w:val="24"/>
          <w:szCs w:val="24"/>
          <w:lang w:val="en-GB"/>
        </w:rPr>
      </w:pPr>
      <w:r w:rsidRPr="00567E1B">
        <w:rPr>
          <w:rFonts w:ascii="Arial" w:hAnsi="Arial" w:cs="Arial"/>
          <w:b/>
          <w:bCs/>
          <w:sz w:val="24"/>
          <w:szCs w:val="24"/>
          <w:lang w:val="en-GB"/>
        </w:rPr>
        <w:t>ROLE PROFILE</w:t>
      </w:r>
    </w:p>
    <w:p w14:paraId="583D900D" w14:textId="77777777" w:rsidR="0009409D" w:rsidRPr="00567E1B" w:rsidRDefault="0009409D" w:rsidP="0009409D">
      <w:pPr>
        <w:pStyle w:val="ListParagraph"/>
        <w:rPr>
          <w:rFonts w:ascii="Arial" w:hAnsi="Arial" w:cs="Arial"/>
          <w:sz w:val="24"/>
          <w:szCs w:val="24"/>
          <w:lang w:val="en-GB"/>
        </w:rPr>
      </w:pPr>
    </w:p>
    <w:tbl>
      <w:tblPr>
        <w:tblStyle w:val="TableGrid"/>
        <w:tblW w:w="8489" w:type="dxa"/>
        <w:tblInd w:w="720" w:type="dxa"/>
        <w:tblLook w:val="04A0" w:firstRow="1" w:lastRow="0" w:firstColumn="1" w:lastColumn="0" w:noHBand="0" w:noVBand="1"/>
      </w:tblPr>
      <w:tblGrid>
        <w:gridCol w:w="3386"/>
        <w:gridCol w:w="5103"/>
      </w:tblGrid>
      <w:tr w:rsidR="0009409D" w:rsidRPr="00567E1B" w14:paraId="72C3A9CD" w14:textId="77777777" w:rsidTr="00855BB2">
        <w:trPr>
          <w:trHeight w:val="410"/>
        </w:trPr>
        <w:tc>
          <w:tcPr>
            <w:tcW w:w="3386" w:type="dxa"/>
          </w:tcPr>
          <w:p w14:paraId="5CEA5EDE" w14:textId="43358E6A" w:rsidR="0009409D" w:rsidRPr="00567E1B" w:rsidRDefault="0009409D" w:rsidP="0009409D">
            <w:pPr>
              <w:pStyle w:val="ListParagraph"/>
              <w:ind w:left="0"/>
              <w:rPr>
                <w:rFonts w:ascii="Arial" w:hAnsi="Arial" w:cs="Arial"/>
                <w:sz w:val="24"/>
                <w:szCs w:val="24"/>
                <w:lang w:val="en-GB"/>
              </w:rPr>
            </w:pPr>
            <w:r w:rsidRPr="00567E1B">
              <w:rPr>
                <w:rFonts w:ascii="Arial" w:hAnsi="Arial" w:cs="Arial"/>
                <w:sz w:val="24"/>
                <w:szCs w:val="24"/>
                <w:lang w:val="en-GB"/>
              </w:rPr>
              <w:t>Role Profile Nane</w:t>
            </w:r>
          </w:p>
        </w:tc>
        <w:tc>
          <w:tcPr>
            <w:tcW w:w="5103" w:type="dxa"/>
          </w:tcPr>
          <w:p w14:paraId="264651FA" w14:textId="75B59F50" w:rsidR="0009409D" w:rsidRPr="00567E1B" w:rsidRDefault="0009409D" w:rsidP="0009409D">
            <w:pPr>
              <w:pStyle w:val="ListParagraph"/>
              <w:ind w:left="0"/>
              <w:rPr>
                <w:rFonts w:ascii="Arial" w:hAnsi="Arial" w:cs="Arial"/>
                <w:sz w:val="24"/>
                <w:szCs w:val="24"/>
                <w:lang w:val="en-GB"/>
              </w:rPr>
            </w:pPr>
            <w:r w:rsidRPr="00567E1B">
              <w:rPr>
                <w:rFonts w:ascii="Arial" w:hAnsi="Arial" w:cs="Arial"/>
                <w:sz w:val="24"/>
                <w:szCs w:val="24"/>
                <w:lang w:val="en-GB"/>
              </w:rPr>
              <w:t>Case Manager</w:t>
            </w:r>
          </w:p>
        </w:tc>
      </w:tr>
      <w:tr w:rsidR="0009409D" w:rsidRPr="00567E1B" w14:paraId="547AD20A" w14:textId="77777777" w:rsidTr="00855BB2">
        <w:trPr>
          <w:trHeight w:val="555"/>
        </w:trPr>
        <w:tc>
          <w:tcPr>
            <w:tcW w:w="3386" w:type="dxa"/>
          </w:tcPr>
          <w:p w14:paraId="57561056" w14:textId="449A94E5" w:rsidR="0009409D" w:rsidRPr="00567E1B" w:rsidRDefault="0009409D" w:rsidP="0009409D">
            <w:pPr>
              <w:pStyle w:val="ListParagraph"/>
              <w:ind w:left="0"/>
              <w:rPr>
                <w:rFonts w:ascii="Arial" w:hAnsi="Arial" w:cs="Arial"/>
                <w:sz w:val="24"/>
                <w:szCs w:val="24"/>
                <w:lang w:val="en-GB"/>
              </w:rPr>
            </w:pPr>
            <w:r w:rsidRPr="00567E1B">
              <w:rPr>
                <w:rFonts w:ascii="Arial" w:hAnsi="Arial" w:cs="Arial"/>
                <w:sz w:val="24"/>
                <w:szCs w:val="24"/>
                <w:lang w:val="en-GB"/>
              </w:rPr>
              <w:t>Company</w:t>
            </w:r>
          </w:p>
        </w:tc>
        <w:tc>
          <w:tcPr>
            <w:tcW w:w="5103" w:type="dxa"/>
          </w:tcPr>
          <w:p w14:paraId="1BBD9E9E" w14:textId="3B64A4DF" w:rsidR="0009409D" w:rsidRPr="00567E1B" w:rsidRDefault="0009409D" w:rsidP="0009409D">
            <w:pPr>
              <w:pStyle w:val="ListParagraph"/>
              <w:ind w:left="0"/>
              <w:rPr>
                <w:rFonts w:ascii="Arial" w:hAnsi="Arial" w:cs="Arial"/>
                <w:sz w:val="24"/>
                <w:szCs w:val="24"/>
                <w:lang w:val="en-GB"/>
              </w:rPr>
            </w:pPr>
            <w:r w:rsidRPr="00567E1B">
              <w:rPr>
                <w:rFonts w:ascii="Arial" w:hAnsi="Arial" w:cs="Arial"/>
                <w:sz w:val="24"/>
                <w:szCs w:val="24"/>
                <w:lang w:val="en-GB"/>
              </w:rPr>
              <w:t>Libertas General Insurance</w:t>
            </w:r>
          </w:p>
        </w:tc>
      </w:tr>
      <w:tr w:rsidR="0009409D" w:rsidRPr="00567E1B" w14:paraId="3DFCCC30" w14:textId="77777777" w:rsidTr="00855BB2">
        <w:trPr>
          <w:trHeight w:val="409"/>
        </w:trPr>
        <w:tc>
          <w:tcPr>
            <w:tcW w:w="3386" w:type="dxa"/>
          </w:tcPr>
          <w:p w14:paraId="06D89DC8" w14:textId="3484A933" w:rsidR="0009409D" w:rsidRPr="00567E1B" w:rsidRDefault="00855BB2" w:rsidP="0009409D">
            <w:pPr>
              <w:pStyle w:val="ListParagraph"/>
              <w:ind w:left="0"/>
              <w:rPr>
                <w:rFonts w:ascii="Arial" w:hAnsi="Arial" w:cs="Arial"/>
                <w:sz w:val="24"/>
                <w:szCs w:val="24"/>
                <w:lang w:val="en-GB"/>
              </w:rPr>
            </w:pPr>
            <w:r w:rsidRPr="00567E1B">
              <w:rPr>
                <w:rFonts w:ascii="Arial" w:hAnsi="Arial" w:cs="Arial"/>
                <w:sz w:val="24"/>
                <w:szCs w:val="24"/>
                <w:lang w:val="en-GB"/>
              </w:rPr>
              <w:t>Department</w:t>
            </w:r>
          </w:p>
        </w:tc>
        <w:tc>
          <w:tcPr>
            <w:tcW w:w="5103" w:type="dxa"/>
          </w:tcPr>
          <w:p w14:paraId="3F29B475" w14:textId="6079CC68" w:rsidR="0009409D" w:rsidRPr="00567E1B" w:rsidRDefault="00855BB2" w:rsidP="0009409D">
            <w:pPr>
              <w:pStyle w:val="ListParagraph"/>
              <w:ind w:left="0"/>
              <w:rPr>
                <w:rFonts w:ascii="Arial" w:hAnsi="Arial" w:cs="Arial"/>
                <w:sz w:val="24"/>
                <w:szCs w:val="24"/>
                <w:lang w:val="en-GB"/>
              </w:rPr>
            </w:pPr>
            <w:r w:rsidRPr="00567E1B">
              <w:rPr>
                <w:rFonts w:ascii="Arial" w:hAnsi="Arial" w:cs="Arial"/>
                <w:sz w:val="24"/>
                <w:szCs w:val="24"/>
                <w:lang w:val="en-GB"/>
              </w:rPr>
              <w:t>Health</w:t>
            </w:r>
          </w:p>
        </w:tc>
      </w:tr>
      <w:tr w:rsidR="0009409D" w:rsidRPr="00567E1B" w14:paraId="22DA4B23" w14:textId="77777777" w:rsidTr="00855BB2">
        <w:trPr>
          <w:trHeight w:val="407"/>
        </w:trPr>
        <w:tc>
          <w:tcPr>
            <w:tcW w:w="3386" w:type="dxa"/>
          </w:tcPr>
          <w:p w14:paraId="2632258E" w14:textId="1A7B98A8" w:rsidR="0009409D" w:rsidRPr="00567E1B" w:rsidRDefault="00855BB2" w:rsidP="0009409D">
            <w:pPr>
              <w:pStyle w:val="ListParagraph"/>
              <w:ind w:left="0"/>
              <w:rPr>
                <w:rFonts w:ascii="Arial" w:hAnsi="Arial" w:cs="Arial"/>
                <w:sz w:val="24"/>
                <w:szCs w:val="24"/>
                <w:lang w:val="en-GB"/>
              </w:rPr>
            </w:pPr>
            <w:r w:rsidRPr="00567E1B">
              <w:rPr>
                <w:rFonts w:ascii="Arial" w:hAnsi="Arial" w:cs="Arial"/>
                <w:sz w:val="24"/>
                <w:szCs w:val="24"/>
                <w:lang w:val="en-GB"/>
              </w:rPr>
              <w:t>Location</w:t>
            </w:r>
          </w:p>
        </w:tc>
        <w:tc>
          <w:tcPr>
            <w:tcW w:w="5103" w:type="dxa"/>
          </w:tcPr>
          <w:p w14:paraId="6CD78370" w14:textId="1E5E9263" w:rsidR="0009409D" w:rsidRPr="00567E1B" w:rsidRDefault="00855BB2" w:rsidP="0009409D">
            <w:pPr>
              <w:pStyle w:val="ListParagraph"/>
              <w:ind w:left="0"/>
              <w:rPr>
                <w:rFonts w:ascii="Arial" w:hAnsi="Arial" w:cs="Arial"/>
                <w:sz w:val="24"/>
                <w:szCs w:val="24"/>
                <w:lang w:val="en-GB"/>
              </w:rPr>
            </w:pPr>
            <w:r w:rsidRPr="00567E1B">
              <w:rPr>
                <w:rFonts w:ascii="Arial" w:hAnsi="Arial" w:cs="Arial"/>
                <w:sz w:val="24"/>
                <w:szCs w:val="24"/>
                <w:lang w:val="en-GB"/>
              </w:rPr>
              <w:t>Blantyre</w:t>
            </w:r>
          </w:p>
        </w:tc>
      </w:tr>
    </w:tbl>
    <w:p w14:paraId="4DE0ACF1" w14:textId="77777777" w:rsidR="0009409D" w:rsidRPr="00567E1B" w:rsidRDefault="0009409D" w:rsidP="0009409D">
      <w:pPr>
        <w:pStyle w:val="ListParagraph"/>
        <w:rPr>
          <w:rFonts w:ascii="Arial" w:hAnsi="Arial" w:cs="Arial"/>
          <w:sz w:val="24"/>
          <w:szCs w:val="24"/>
          <w:lang w:val="en-GB"/>
        </w:rPr>
      </w:pPr>
    </w:p>
    <w:p w14:paraId="3F036286" w14:textId="3CC67951" w:rsidR="0009409D" w:rsidRPr="00567E1B" w:rsidRDefault="00855BB2" w:rsidP="00855BB2">
      <w:pPr>
        <w:pStyle w:val="ListParagraph"/>
        <w:numPr>
          <w:ilvl w:val="0"/>
          <w:numId w:val="2"/>
        </w:numPr>
        <w:rPr>
          <w:rFonts w:ascii="Arial" w:hAnsi="Arial" w:cs="Arial"/>
          <w:b/>
          <w:bCs/>
          <w:sz w:val="24"/>
          <w:szCs w:val="24"/>
          <w:lang w:val="en-GB"/>
        </w:rPr>
      </w:pPr>
      <w:r w:rsidRPr="00567E1B">
        <w:rPr>
          <w:rFonts w:ascii="Arial" w:hAnsi="Arial" w:cs="Arial"/>
          <w:b/>
          <w:bCs/>
          <w:sz w:val="24"/>
          <w:szCs w:val="24"/>
          <w:lang w:val="en-GB"/>
        </w:rPr>
        <w:t>REPORTING STRUCTURE</w:t>
      </w:r>
    </w:p>
    <w:p w14:paraId="2C92C705" w14:textId="77777777" w:rsidR="00855BB2" w:rsidRPr="00567E1B" w:rsidRDefault="00855BB2" w:rsidP="00855BB2">
      <w:pPr>
        <w:pStyle w:val="ListParagraph"/>
        <w:rPr>
          <w:rFonts w:ascii="Arial" w:hAnsi="Arial" w:cs="Arial"/>
          <w:sz w:val="24"/>
          <w:szCs w:val="24"/>
          <w:lang w:val="en-GB"/>
        </w:rPr>
      </w:pPr>
    </w:p>
    <w:p w14:paraId="43E28D29" w14:textId="5563252A" w:rsidR="00855BB2" w:rsidRPr="00567E1B" w:rsidRDefault="00855BB2" w:rsidP="00855BB2">
      <w:pPr>
        <w:pStyle w:val="ListParagraph"/>
        <w:rPr>
          <w:rFonts w:ascii="Arial" w:hAnsi="Arial" w:cs="Arial"/>
          <w:sz w:val="24"/>
          <w:szCs w:val="24"/>
          <w:lang w:val="en-GB"/>
        </w:rPr>
      </w:pPr>
      <w:r w:rsidRPr="00567E1B">
        <w:rPr>
          <w:rFonts w:ascii="Arial" w:hAnsi="Arial" w:cs="Arial"/>
          <w:sz w:val="24"/>
          <w:szCs w:val="24"/>
          <w:lang w:val="en-GB"/>
        </w:rPr>
        <w:t xml:space="preserve">The below diagram outlines the reporting structure relevant to the </w:t>
      </w:r>
      <w:r w:rsidR="002B7E80" w:rsidRPr="00567E1B">
        <w:rPr>
          <w:rFonts w:ascii="Arial" w:hAnsi="Arial" w:cs="Arial"/>
          <w:sz w:val="24"/>
          <w:szCs w:val="24"/>
          <w:lang w:val="en-GB"/>
        </w:rPr>
        <w:t>role.</w:t>
      </w:r>
    </w:p>
    <w:p w14:paraId="64C68A6D" w14:textId="77777777" w:rsidR="00855BB2" w:rsidRPr="00567E1B" w:rsidRDefault="00855BB2" w:rsidP="00855BB2">
      <w:pPr>
        <w:pStyle w:val="ListParagraph"/>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8296"/>
      </w:tblGrid>
      <w:tr w:rsidR="00855BB2" w:rsidRPr="00567E1B" w14:paraId="2C147A89" w14:textId="77777777" w:rsidTr="00855BB2">
        <w:trPr>
          <w:trHeight w:val="952"/>
        </w:trPr>
        <w:tc>
          <w:tcPr>
            <w:tcW w:w="9016" w:type="dxa"/>
          </w:tcPr>
          <w:p w14:paraId="7A586480" w14:textId="1A851EB5" w:rsidR="00855BB2" w:rsidRPr="00567E1B" w:rsidRDefault="00855BB2" w:rsidP="00855BB2">
            <w:pPr>
              <w:pStyle w:val="ListParagraph"/>
              <w:ind w:left="0"/>
              <w:jc w:val="center"/>
              <w:rPr>
                <w:rFonts w:ascii="Arial" w:hAnsi="Arial" w:cs="Arial"/>
                <w:sz w:val="24"/>
                <w:szCs w:val="24"/>
                <w:lang w:val="en-GB"/>
              </w:rPr>
            </w:pPr>
            <w:r w:rsidRPr="00567E1B">
              <w:rPr>
                <w:rFonts w:ascii="Arial" w:hAnsi="Arial" w:cs="Arial"/>
                <w:sz w:val="24"/>
                <w:szCs w:val="24"/>
                <w:lang w:val="en-GB"/>
              </w:rPr>
              <w:t>Health Operations Manager</w:t>
            </w:r>
          </w:p>
        </w:tc>
      </w:tr>
    </w:tbl>
    <w:p w14:paraId="7536732E" w14:textId="77777777" w:rsidR="00855BB2" w:rsidRPr="00567E1B" w:rsidRDefault="00855BB2" w:rsidP="00855BB2">
      <w:pPr>
        <w:pStyle w:val="ListParagraph"/>
        <w:rPr>
          <w:rFonts w:ascii="Arial" w:hAnsi="Arial" w:cs="Arial"/>
          <w:sz w:val="24"/>
          <w:szCs w:val="24"/>
          <w:lang w:val="en-GB"/>
        </w:rPr>
      </w:pPr>
    </w:p>
    <w:p w14:paraId="0DEA811B" w14:textId="566E990B" w:rsidR="00855BB2" w:rsidRPr="00567E1B" w:rsidRDefault="00855BB2" w:rsidP="00706E49">
      <w:pPr>
        <w:pStyle w:val="ListParagraph"/>
        <w:rPr>
          <w:rFonts w:ascii="Arial" w:hAnsi="Arial" w:cs="Arial"/>
          <w:sz w:val="24"/>
          <w:szCs w:val="24"/>
          <w:lang w:val="en-GB"/>
        </w:rPr>
      </w:pPr>
      <w:r w:rsidRPr="00567E1B">
        <w:rPr>
          <w:rFonts w:ascii="Arial" w:hAnsi="Arial" w:cs="Arial"/>
          <w:noProof/>
          <w:sz w:val="24"/>
          <w:szCs w:val="24"/>
          <w:lang w:val="en-GB"/>
        </w:rPr>
        <mc:AlternateContent>
          <mc:Choice Requires="wps">
            <w:drawing>
              <wp:anchor distT="0" distB="0" distL="114300" distR="114300" simplePos="0" relativeHeight="251659264" behindDoc="0" locked="0" layoutInCell="1" allowOverlap="1" wp14:anchorId="09CE7EAD" wp14:editId="63578C36">
                <wp:simplePos x="0" y="0"/>
                <wp:positionH relativeFrom="column">
                  <wp:posOffset>3054350</wp:posOffset>
                </wp:positionH>
                <wp:positionV relativeFrom="paragraph">
                  <wp:posOffset>30480</wp:posOffset>
                </wp:positionV>
                <wp:extent cx="484632" cy="438150"/>
                <wp:effectExtent l="19050" t="19050" r="29845" b="19050"/>
                <wp:wrapNone/>
                <wp:docPr id="1058790490" name="Arrow: Up 2"/>
                <wp:cNvGraphicFramePr/>
                <a:graphic xmlns:a="http://schemas.openxmlformats.org/drawingml/2006/main">
                  <a:graphicData uri="http://schemas.microsoft.com/office/word/2010/wordprocessingShape">
                    <wps:wsp>
                      <wps:cNvSpPr/>
                      <wps:spPr>
                        <a:xfrm>
                          <a:off x="0" y="0"/>
                          <a:ext cx="484632" cy="43815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43816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 o:spid="_x0000_s1026" type="#_x0000_t68" style="position:absolute;margin-left:240.5pt;margin-top:2.4pt;width:38.15pt;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" adj="10800" fillcolor="#156082 [3204]" strokecolor="#030e13 [484]" strokeweight="1pt"/>
            </w:pict>
          </mc:Fallback>
        </mc:AlternateContent>
      </w:r>
    </w:p>
    <w:p w14:paraId="405B4FD2" w14:textId="77777777" w:rsidR="00706E49" w:rsidRPr="00567E1B" w:rsidRDefault="00706E49" w:rsidP="00706E49">
      <w:pPr>
        <w:pStyle w:val="ListParagraph"/>
        <w:rPr>
          <w:rFonts w:ascii="Arial" w:hAnsi="Arial" w:cs="Arial"/>
          <w:sz w:val="24"/>
          <w:szCs w:val="24"/>
          <w:lang w:val="en-GB"/>
        </w:rPr>
      </w:pPr>
    </w:p>
    <w:p w14:paraId="70335678" w14:textId="77777777" w:rsidR="00706E49" w:rsidRPr="00567E1B" w:rsidRDefault="00706E49" w:rsidP="00706E49">
      <w:pPr>
        <w:pStyle w:val="ListParagraph"/>
        <w:rPr>
          <w:rFonts w:ascii="Arial" w:hAnsi="Arial" w:cs="Arial"/>
          <w:sz w:val="24"/>
          <w:szCs w:val="24"/>
          <w:lang w:val="en-GB"/>
        </w:rPr>
      </w:pPr>
    </w:p>
    <w:p w14:paraId="39A1512B" w14:textId="77777777" w:rsidR="00855BB2" w:rsidRPr="00567E1B" w:rsidRDefault="00855BB2" w:rsidP="00855BB2">
      <w:pPr>
        <w:pStyle w:val="ListParagraph"/>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8296"/>
      </w:tblGrid>
      <w:tr w:rsidR="00855BB2" w:rsidRPr="00567E1B" w14:paraId="50ECA890" w14:textId="77777777" w:rsidTr="00855BB2">
        <w:trPr>
          <w:trHeight w:val="1066"/>
        </w:trPr>
        <w:tc>
          <w:tcPr>
            <w:tcW w:w="9016" w:type="dxa"/>
          </w:tcPr>
          <w:p w14:paraId="11DFC747" w14:textId="13096021" w:rsidR="00855BB2" w:rsidRPr="00567E1B" w:rsidRDefault="00855BB2" w:rsidP="00855BB2">
            <w:pPr>
              <w:pStyle w:val="ListParagraph"/>
              <w:ind w:left="0"/>
              <w:jc w:val="center"/>
              <w:rPr>
                <w:rFonts w:ascii="Arial" w:hAnsi="Arial" w:cs="Arial"/>
                <w:sz w:val="24"/>
                <w:szCs w:val="24"/>
                <w:lang w:val="en-GB"/>
              </w:rPr>
            </w:pPr>
            <w:r w:rsidRPr="00567E1B">
              <w:rPr>
                <w:rFonts w:ascii="Arial" w:hAnsi="Arial" w:cs="Arial"/>
                <w:sz w:val="24"/>
                <w:szCs w:val="24"/>
                <w:lang w:val="en-GB"/>
              </w:rPr>
              <w:t>Case Manager</w:t>
            </w:r>
          </w:p>
        </w:tc>
      </w:tr>
    </w:tbl>
    <w:p w14:paraId="3813AE33" w14:textId="77777777" w:rsidR="000D1666" w:rsidRPr="00567E1B" w:rsidRDefault="000D1666" w:rsidP="00855BB2">
      <w:pPr>
        <w:pStyle w:val="ListParagraph"/>
        <w:rPr>
          <w:rFonts w:ascii="Arial" w:hAnsi="Arial" w:cs="Arial"/>
          <w:sz w:val="24"/>
          <w:szCs w:val="24"/>
          <w:lang w:val="en-GB"/>
        </w:rPr>
      </w:pPr>
    </w:p>
    <w:p w14:paraId="584C3EB7" w14:textId="77777777" w:rsidR="000D1666" w:rsidRPr="00567E1B" w:rsidRDefault="000D1666" w:rsidP="00855BB2">
      <w:pPr>
        <w:pStyle w:val="ListParagraph"/>
        <w:rPr>
          <w:rFonts w:ascii="Arial" w:hAnsi="Arial" w:cs="Arial"/>
          <w:sz w:val="24"/>
          <w:szCs w:val="24"/>
          <w:lang w:val="en-GB"/>
        </w:rPr>
      </w:pPr>
    </w:p>
    <w:p w14:paraId="41504847" w14:textId="293F459F" w:rsidR="000D1666" w:rsidRPr="00567E1B" w:rsidRDefault="000D1666" w:rsidP="000D1666">
      <w:pPr>
        <w:pStyle w:val="ListParagraph"/>
        <w:numPr>
          <w:ilvl w:val="0"/>
          <w:numId w:val="2"/>
        </w:numPr>
        <w:rPr>
          <w:rFonts w:ascii="Arial" w:hAnsi="Arial" w:cs="Arial"/>
          <w:b/>
          <w:bCs/>
          <w:sz w:val="24"/>
          <w:szCs w:val="24"/>
          <w:lang w:val="en-GB"/>
        </w:rPr>
      </w:pPr>
      <w:r w:rsidRPr="00567E1B">
        <w:rPr>
          <w:rFonts w:ascii="Arial" w:hAnsi="Arial" w:cs="Arial"/>
          <w:b/>
          <w:bCs/>
          <w:sz w:val="24"/>
          <w:szCs w:val="24"/>
          <w:lang w:val="en-GB"/>
        </w:rPr>
        <w:t>PRIMARY FUNCTION</w:t>
      </w:r>
      <w:r w:rsidR="00303804" w:rsidRPr="00567E1B">
        <w:rPr>
          <w:rFonts w:ascii="Arial" w:hAnsi="Arial" w:cs="Arial"/>
          <w:b/>
          <w:bCs/>
          <w:sz w:val="24"/>
          <w:szCs w:val="24"/>
          <w:lang w:val="en-GB"/>
        </w:rPr>
        <w:t>S</w:t>
      </w:r>
    </w:p>
    <w:p w14:paraId="2E73CA15" w14:textId="2265D61C" w:rsidR="00303804" w:rsidRPr="00567E1B" w:rsidRDefault="003F0AAA" w:rsidP="00F405A1">
      <w:pPr>
        <w:pStyle w:val="ListParagraph"/>
        <w:jc w:val="both"/>
        <w:rPr>
          <w:rFonts w:ascii="Arial" w:hAnsi="Arial" w:cs="Arial"/>
          <w:sz w:val="24"/>
          <w:szCs w:val="24"/>
          <w:lang w:val="en-GB"/>
        </w:rPr>
      </w:pPr>
      <w:r w:rsidRPr="00567E1B">
        <w:rPr>
          <w:rFonts w:ascii="Arial" w:hAnsi="Arial" w:cs="Arial"/>
          <w:sz w:val="24"/>
          <w:szCs w:val="24"/>
          <w:lang w:val="en-GB"/>
        </w:rPr>
        <w:t>Emplo</w:t>
      </w:r>
      <w:r w:rsidR="002A1D7C" w:rsidRPr="00567E1B">
        <w:rPr>
          <w:rFonts w:ascii="Arial" w:hAnsi="Arial" w:cs="Arial"/>
          <w:sz w:val="24"/>
          <w:szCs w:val="24"/>
          <w:lang w:val="en-GB"/>
        </w:rPr>
        <w:t xml:space="preserve">ying a collaborative process, the case manager is responsible for </w:t>
      </w:r>
      <w:r w:rsidR="00EE5ADD" w:rsidRPr="00567E1B">
        <w:rPr>
          <w:rFonts w:ascii="Arial" w:hAnsi="Arial" w:cs="Arial"/>
          <w:sz w:val="24"/>
          <w:szCs w:val="24"/>
          <w:lang w:val="en-GB"/>
        </w:rPr>
        <w:t>accessing</w:t>
      </w:r>
      <w:r w:rsidR="002A1D7C" w:rsidRPr="00567E1B">
        <w:rPr>
          <w:rFonts w:ascii="Arial" w:hAnsi="Arial" w:cs="Arial"/>
          <w:sz w:val="24"/>
          <w:szCs w:val="24"/>
          <w:lang w:val="en-GB"/>
        </w:rPr>
        <w:t>, planning</w:t>
      </w:r>
      <w:r w:rsidR="00EE5ADD" w:rsidRPr="00567E1B">
        <w:rPr>
          <w:rFonts w:ascii="Arial" w:hAnsi="Arial" w:cs="Arial"/>
          <w:sz w:val="24"/>
          <w:szCs w:val="24"/>
          <w:lang w:val="en-GB"/>
        </w:rPr>
        <w:t>, implementing, coordinating, monito</w:t>
      </w:r>
      <w:r w:rsidR="004E4803" w:rsidRPr="00567E1B">
        <w:rPr>
          <w:rFonts w:ascii="Arial" w:hAnsi="Arial" w:cs="Arial"/>
          <w:sz w:val="24"/>
          <w:szCs w:val="24"/>
          <w:lang w:val="en-GB"/>
        </w:rPr>
        <w:t>r, evaluat</w:t>
      </w:r>
      <w:r w:rsidR="00F405A1" w:rsidRPr="00567E1B">
        <w:rPr>
          <w:rFonts w:ascii="Arial" w:hAnsi="Arial" w:cs="Arial"/>
          <w:sz w:val="24"/>
          <w:szCs w:val="24"/>
          <w:lang w:val="en-GB"/>
        </w:rPr>
        <w:t>ing</w:t>
      </w:r>
      <w:r w:rsidR="004E4803" w:rsidRPr="00567E1B">
        <w:rPr>
          <w:rFonts w:ascii="Arial" w:hAnsi="Arial" w:cs="Arial"/>
          <w:sz w:val="24"/>
          <w:szCs w:val="24"/>
          <w:lang w:val="en-GB"/>
        </w:rPr>
        <w:t xml:space="preserve"> and </w:t>
      </w:r>
      <w:r w:rsidR="004E4803" w:rsidRPr="00567E1B">
        <w:rPr>
          <w:rFonts w:ascii="Arial" w:hAnsi="Arial" w:cs="Arial"/>
          <w:sz w:val="24"/>
          <w:szCs w:val="24"/>
          <w:lang w:val="en-GB"/>
        </w:rPr>
        <w:lastRenderedPageBreak/>
        <w:t>advocat</w:t>
      </w:r>
      <w:r w:rsidR="00F405A1" w:rsidRPr="00567E1B">
        <w:rPr>
          <w:rFonts w:ascii="Arial" w:hAnsi="Arial" w:cs="Arial"/>
          <w:sz w:val="24"/>
          <w:szCs w:val="24"/>
          <w:lang w:val="en-GB"/>
        </w:rPr>
        <w:t>ing</w:t>
      </w:r>
      <w:r w:rsidR="004E4803" w:rsidRPr="00567E1B">
        <w:rPr>
          <w:rFonts w:ascii="Arial" w:hAnsi="Arial" w:cs="Arial"/>
          <w:sz w:val="24"/>
          <w:szCs w:val="24"/>
          <w:lang w:val="en-GB"/>
        </w:rPr>
        <w:t xml:space="preserve"> the services and best options required</w:t>
      </w:r>
      <w:r w:rsidR="004472EE" w:rsidRPr="00567E1B">
        <w:rPr>
          <w:rFonts w:ascii="Arial" w:hAnsi="Arial" w:cs="Arial"/>
          <w:sz w:val="24"/>
          <w:szCs w:val="24"/>
          <w:lang w:val="en-GB"/>
        </w:rPr>
        <w:t xml:space="preserve"> to meet the needs of all stakeholders.</w:t>
      </w:r>
    </w:p>
    <w:p w14:paraId="7855E6F9" w14:textId="77777777" w:rsidR="00303804" w:rsidRPr="00567E1B" w:rsidRDefault="00303804" w:rsidP="00F405A1">
      <w:pPr>
        <w:pStyle w:val="ListParagraph"/>
        <w:jc w:val="both"/>
        <w:rPr>
          <w:rFonts w:ascii="Arial" w:hAnsi="Arial" w:cs="Arial"/>
          <w:sz w:val="24"/>
          <w:szCs w:val="24"/>
          <w:lang w:val="en-GB"/>
        </w:rPr>
      </w:pPr>
    </w:p>
    <w:p w14:paraId="67A1E709" w14:textId="71625E22" w:rsidR="00417BFF" w:rsidRPr="00567E1B" w:rsidRDefault="004472EE" w:rsidP="00F405A1">
      <w:pPr>
        <w:pStyle w:val="ListParagraph"/>
        <w:jc w:val="both"/>
        <w:rPr>
          <w:rFonts w:ascii="Arial" w:hAnsi="Arial" w:cs="Arial"/>
          <w:sz w:val="24"/>
          <w:szCs w:val="24"/>
          <w:lang w:val="en-GB"/>
        </w:rPr>
      </w:pPr>
      <w:r w:rsidRPr="00567E1B">
        <w:rPr>
          <w:rFonts w:ascii="Arial" w:hAnsi="Arial" w:cs="Arial"/>
          <w:sz w:val="24"/>
          <w:szCs w:val="24"/>
          <w:lang w:val="en-GB"/>
        </w:rPr>
        <w:t xml:space="preserve">Utilizing the clinical </w:t>
      </w:r>
      <w:r w:rsidR="00303804" w:rsidRPr="00567E1B">
        <w:rPr>
          <w:rFonts w:ascii="Arial" w:hAnsi="Arial" w:cs="Arial"/>
          <w:sz w:val="24"/>
          <w:szCs w:val="24"/>
          <w:lang w:val="en-GB"/>
        </w:rPr>
        <w:t>knowledge</w:t>
      </w:r>
      <w:r w:rsidR="00215627" w:rsidRPr="00567E1B">
        <w:rPr>
          <w:rFonts w:ascii="Arial" w:hAnsi="Arial" w:cs="Arial"/>
          <w:sz w:val="24"/>
          <w:szCs w:val="24"/>
          <w:lang w:val="en-GB"/>
        </w:rPr>
        <w:t>,</w:t>
      </w:r>
      <w:r w:rsidR="00601F2A" w:rsidRPr="00567E1B">
        <w:rPr>
          <w:rFonts w:ascii="Arial" w:hAnsi="Arial" w:cs="Arial"/>
          <w:sz w:val="24"/>
          <w:szCs w:val="24"/>
          <w:lang w:val="en-GB"/>
        </w:rPr>
        <w:t xml:space="preserve"> </w:t>
      </w:r>
      <w:r w:rsidR="00113C83" w:rsidRPr="00567E1B">
        <w:rPr>
          <w:rFonts w:ascii="Arial" w:hAnsi="Arial" w:cs="Arial"/>
          <w:sz w:val="24"/>
          <w:szCs w:val="24"/>
          <w:lang w:val="en-GB"/>
        </w:rPr>
        <w:t xml:space="preserve">communication and available resources to promote quality, cost effective outcomes </w:t>
      </w:r>
      <w:r w:rsidR="00215627" w:rsidRPr="00567E1B">
        <w:rPr>
          <w:rFonts w:ascii="Arial" w:hAnsi="Arial" w:cs="Arial"/>
          <w:sz w:val="24"/>
          <w:szCs w:val="24"/>
          <w:lang w:val="en-GB"/>
        </w:rPr>
        <w:t>to</w:t>
      </w:r>
      <w:r w:rsidR="00113C83" w:rsidRPr="00567E1B">
        <w:rPr>
          <w:rFonts w:ascii="Arial" w:hAnsi="Arial" w:cs="Arial"/>
          <w:sz w:val="24"/>
          <w:szCs w:val="24"/>
          <w:lang w:val="en-GB"/>
        </w:rPr>
        <w:t xml:space="preserve"> manage and reduce the clinical and financial risk of the product.</w:t>
      </w:r>
    </w:p>
    <w:p w14:paraId="6BDA1DE0" w14:textId="77777777" w:rsidR="00313135" w:rsidRPr="00567E1B" w:rsidRDefault="00313135" w:rsidP="00417BFF">
      <w:pPr>
        <w:pStyle w:val="ListParagraph"/>
        <w:rPr>
          <w:rFonts w:ascii="Arial" w:hAnsi="Arial" w:cs="Arial"/>
          <w:sz w:val="24"/>
          <w:szCs w:val="24"/>
          <w:lang w:val="en-GB"/>
        </w:rPr>
      </w:pPr>
    </w:p>
    <w:p w14:paraId="0B0A1837" w14:textId="38BBC2D9" w:rsidR="00313135" w:rsidRPr="00567E1B" w:rsidRDefault="0037346B" w:rsidP="00313135">
      <w:pPr>
        <w:pStyle w:val="ListParagraph"/>
        <w:numPr>
          <w:ilvl w:val="0"/>
          <w:numId w:val="2"/>
        </w:numPr>
        <w:rPr>
          <w:rFonts w:ascii="Arial" w:hAnsi="Arial" w:cs="Arial"/>
          <w:b/>
          <w:bCs/>
          <w:sz w:val="24"/>
          <w:szCs w:val="24"/>
          <w:lang w:val="en-GB"/>
        </w:rPr>
      </w:pPr>
      <w:r w:rsidRPr="00567E1B">
        <w:rPr>
          <w:rFonts w:ascii="Arial" w:hAnsi="Arial" w:cs="Arial"/>
          <w:b/>
          <w:bCs/>
          <w:sz w:val="24"/>
          <w:szCs w:val="24"/>
          <w:lang w:val="en-GB"/>
        </w:rPr>
        <w:t>OUTPUTS</w:t>
      </w:r>
    </w:p>
    <w:tbl>
      <w:tblPr>
        <w:tblStyle w:val="TableGrid"/>
        <w:tblW w:w="0" w:type="auto"/>
        <w:tblInd w:w="704" w:type="dxa"/>
        <w:tblLook w:val="04A0" w:firstRow="1" w:lastRow="0" w:firstColumn="1" w:lastColumn="0" w:noHBand="0" w:noVBand="1"/>
      </w:tblPr>
      <w:tblGrid>
        <w:gridCol w:w="483"/>
        <w:gridCol w:w="7829"/>
      </w:tblGrid>
      <w:tr w:rsidR="00493D1E" w:rsidRPr="00567E1B" w14:paraId="3E75ED3D" w14:textId="77777777" w:rsidTr="002B7529">
        <w:tc>
          <w:tcPr>
            <w:tcW w:w="310" w:type="dxa"/>
          </w:tcPr>
          <w:p w14:paraId="2E721302" w14:textId="77777777" w:rsidR="00493D1E" w:rsidRPr="00567E1B" w:rsidRDefault="00493D1E" w:rsidP="00BE6CEB">
            <w:pPr>
              <w:rPr>
                <w:rFonts w:ascii="Arial" w:hAnsi="Arial" w:cs="Arial"/>
                <w:sz w:val="24"/>
                <w:szCs w:val="24"/>
              </w:rPr>
            </w:pPr>
            <w:r w:rsidRPr="00567E1B">
              <w:rPr>
                <w:rFonts w:ascii="Arial" w:hAnsi="Arial" w:cs="Arial"/>
                <w:sz w:val="24"/>
                <w:szCs w:val="24"/>
              </w:rPr>
              <w:t>1</w:t>
            </w:r>
          </w:p>
        </w:tc>
        <w:tc>
          <w:tcPr>
            <w:tcW w:w="0" w:type="auto"/>
          </w:tcPr>
          <w:p w14:paraId="695008FE" w14:textId="77777777" w:rsidR="00493D1E" w:rsidRPr="00567E1B" w:rsidRDefault="00493D1E" w:rsidP="00BE6CEB">
            <w:pPr>
              <w:rPr>
                <w:rFonts w:ascii="Arial" w:hAnsi="Arial" w:cs="Arial"/>
                <w:sz w:val="24"/>
                <w:szCs w:val="24"/>
              </w:rPr>
            </w:pPr>
            <w:r w:rsidRPr="00567E1B">
              <w:rPr>
                <w:rFonts w:ascii="Arial" w:hAnsi="Arial" w:cs="Arial"/>
                <w:sz w:val="24"/>
                <w:szCs w:val="24"/>
              </w:rPr>
              <w:t>To work in liaison with all other healthcare professionals and providers in the continuum of care, providing timeous, accurate updates of authorisation requests through regular contact and collaboration.</w:t>
            </w:r>
          </w:p>
        </w:tc>
      </w:tr>
      <w:tr w:rsidR="00493D1E" w:rsidRPr="00567E1B" w14:paraId="4E716791" w14:textId="77777777" w:rsidTr="002B7529">
        <w:tc>
          <w:tcPr>
            <w:tcW w:w="310" w:type="dxa"/>
          </w:tcPr>
          <w:p w14:paraId="4D1B0564" w14:textId="77777777" w:rsidR="00493D1E" w:rsidRPr="00567E1B" w:rsidRDefault="00493D1E" w:rsidP="00BE6CEB">
            <w:pPr>
              <w:rPr>
                <w:rFonts w:ascii="Arial" w:hAnsi="Arial" w:cs="Arial"/>
                <w:sz w:val="24"/>
                <w:szCs w:val="24"/>
              </w:rPr>
            </w:pPr>
            <w:r w:rsidRPr="00567E1B">
              <w:rPr>
                <w:rFonts w:ascii="Arial" w:hAnsi="Arial" w:cs="Arial"/>
                <w:sz w:val="24"/>
                <w:szCs w:val="24"/>
              </w:rPr>
              <w:t>2</w:t>
            </w:r>
          </w:p>
        </w:tc>
        <w:tc>
          <w:tcPr>
            <w:tcW w:w="0" w:type="auto"/>
          </w:tcPr>
          <w:p w14:paraId="20AAAB11" w14:textId="77777777" w:rsidR="00493D1E" w:rsidRPr="00567E1B" w:rsidRDefault="00493D1E" w:rsidP="00BE6CEB">
            <w:pPr>
              <w:rPr>
                <w:rFonts w:ascii="Arial" w:hAnsi="Arial" w:cs="Arial"/>
                <w:sz w:val="24"/>
                <w:szCs w:val="24"/>
              </w:rPr>
            </w:pPr>
            <w:r w:rsidRPr="00567E1B">
              <w:rPr>
                <w:rFonts w:ascii="Arial" w:hAnsi="Arial" w:cs="Arial"/>
                <w:sz w:val="24"/>
                <w:szCs w:val="24"/>
              </w:rPr>
              <w:t>To negotiate the level of care and length of stay including health technology requirements, in accordance with clinical appropriateness with hospitals and providers to ensure quality, cost-effective outcomes.</w:t>
            </w:r>
          </w:p>
        </w:tc>
      </w:tr>
      <w:tr w:rsidR="00493D1E" w:rsidRPr="00567E1B" w14:paraId="5074D4FE" w14:textId="77777777" w:rsidTr="002B7529">
        <w:tc>
          <w:tcPr>
            <w:tcW w:w="310" w:type="dxa"/>
          </w:tcPr>
          <w:p w14:paraId="6F9F0EF3" w14:textId="77777777" w:rsidR="00493D1E" w:rsidRPr="00567E1B" w:rsidRDefault="00493D1E" w:rsidP="00BE6CEB">
            <w:pPr>
              <w:rPr>
                <w:rFonts w:ascii="Arial" w:hAnsi="Arial" w:cs="Arial"/>
                <w:sz w:val="24"/>
                <w:szCs w:val="24"/>
              </w:rPr>
            </w:pPr>
            <w:r w:rsidRPr="00567E1B">
              <w:rPr>
                <w:rFonts w:ascii="Arial" w:hAnsi="Arial" w:cs="Arial"/>
                <w:sz w:val="24"/>
                <w:szCs w:val="24"/>
              </w:rPr>
              <w:t>3</w:t>
            </w:r>
          </w:p>
        </w:tc>
        <w:tc>
          <w:tcPr>
            <w:tcW w:w="0" w:type="auto"/>
          </w:tcPr>
          <w:p w14:paraId="440D61FC" w14:textId="77777777" w:rsidR="00493D1E" w:rsidRPr="00567E1B" w:rsidRDefault="00493D1E" w:rsidP="00BE6CEB">
            <w:pPr>
              <w:rPr>
                <w:rFonts w:ascii="Arial" w:hAnsi="Arial" w:cs="Arial"/>
                <w:sz w:val="24"/>
                <w:szCs w:val="24"/>
              </w:rPr>
            </w:pPr>
            <w:r w:rsidRPr="00567E1B">
              <w:rPr>
                <w:rFonts w:ascii="Arial" w:hAnsi="Arial" w:cs="Arial"/>
                <w:sz w:val="24"/>
                <w:szCs w:val="24"/>
              </w:rPr>
              <w:t>To monitor and evaluate treatment requirements in order to manage the risk of all patients in hospital.</w:t>
            </w:r>
          </w:p>
        </w:tc>
      </w:tr>
      <w:tr w:rsidR="00493D1E" w:rsidRPr="00567E1B" w14:paraId="693548EF" w14:textId="77777777" w:rsidTr="002B7529">
        <w:tc>
          <w:tcPr>
            <w:tcW w:w="310" w:type="dxa"/>
          </w:tcPr>
          <w:p w14:paraId="2D1BE2F3" w14:textId="77777777" w:rsidR="00493D1E" w:rsidRPr="00567E1B" w:rsidRDefault="00493D1E" w:rsidP="00BE6CEB">
            <w:pPr>
              <w:rPr>
                <w:rFonts w:ascii="Arial" w:hAnsi="Arial" w:cs="Arial"/>
                <w:sz w:val="24"/>
                <w:szCs w:val="24"/>
              </w:rPr>
            </w:pPr>
            <w:r w:rsidRPr="00567E1B">
              <w:rPr>
                <w:rFonts w:ascii="Arial" w:hAnsi="Arial" w:cs="Arial"/>
                <w:sz w:val="24"/>
                <w:szCs w:val="24"/>
              </w:rPr>
              <w:t>4</w:t>
            </w:r>
          </w:p>
        </w:tc>
        <w:tc>
          <w:tcPr>
            <w:tcW w:w="0" w:type="auto"/>
          </w:tcPr>
          <w:p w14:paraId="21DE537B" w14:textId="77777777" w:rsidR="00493D1E" w:rsidRPr="00567E1B" w:rsidRDefault="00493D1E" w:rsidP="00BE6CEB">
            <w:pPr>
              <w:rPr>
                <w:rFonts w:ascii="Arial" w:hAnsi="Arial" w:cs="Arial"/>
                <w:sz w:val="24"/>
                <w:szCs w:val="24"/>
              </w:rPr>
            </w:pPr>
            <w:r w:rsidRPr="00567E1B">
              <w:rPr>
                <w:rFonts w:ascii="Arial" w:hAnsi="Arial" w:cs="Arial"/>
                <w:sz w:val="24"/>
                <w:szCs w:val="24"/>
              </w:rPr>
              <w:t>To provide input and assist in the design of the system and operational aspects of the Managed Care Programme.</w:t>
            </w:r>
          </w:p>
        </w:tc>
      </w:tr>
      <w:tr w:rsidR="00493D1E" w:rsidRPr="00567E1B" w14:paraId="3445C0CB" w14:textId="77777777" w:rsidTr="002B7529">
        <w:tc>
          <w:tcPr>
            <w:tcW w:w="310" w:type="dxa"/>
          </w:tcPr>
          <w:p w14:paraId="3C3BDBF4" w14:textId="77777777" w:rsidR="00493D1E" w:rsidRPr="00567E1B" w:rsidRDefault="00493D1E" w:rsidP="00BE6CEB">
            <w:pPr>
              <w:rPr>
                <w:rFonts w:ascii="Arial" w:hAnsi="Arial" w:cs="Arial"/>
                <w:sz w:val="24"/>
                <w:szCs w:val="24"/>
              </w:rPr>
            </w:pPr>
            <w:r w:rsidRPr="00567E1B">
              <w:rPr>
                <w:rFonts w:ascii="Arial" w:hAnsi="Arial" w:cs="Arial"/>
                <w:sz w:val="24"/>
                <w:szCs w:val="24"/>
              </w:rPr>
              <w:t>5</w:t>
            </w:r>
          </w:p>
        </w:tc>
        <w:tc>
          <w:tcPr>
            <w:tcW w:w="0" w:type="auto"/>
          </w:tcPr>
          <w:p w14:paraId="5F720564" w14:textId="77777777" w:rsidR="00493D1E" w:rsidRPr="00567E1B" w:rsidRDefault="00493D1E" w:rsidP="00BE6CEB">
            <w:pPr>
              <w:rPr>
                <w:rFonts w:ascii="Arial" w:hAnsi="Arial" w:cs="Arial"/>
                <w:sz w:val="24"/>
                <w:szCs w:val="24"/>
              </w:rPr>
            </w:pPr>
            <w:r w:rsidRPr="00567E1B">
              <w:rPr>
                <w:rFonts w:ascii="Arial" w:hAnsi="Arial" w:cs="Arial"/>
                <w:sz w:val="24"/>
                <w:szCs w:val="24"/>
              </w:rPr>
              <w:t>To appropriately and correctly load, authorize, decline cases on the system and ensure accurate record keeping takes place.</w:t>
            </w:r>
          </w:p>
        </w:tc>
      </w:tr>
      <w:tr w:rsidR="00493D1E" w:rsidRPr="00567E1B" w14:paraId="7A873CDC" w14:textId="77777777" w:rsidTr="002B7529">
        <w:tc>
          <w:tcPr>
            <w:tcW w:w="310" w:type="dxa"/>
          </w:tcPr>
          <w:p w14:paraId="73020210" w14:textId="77777777" w:rsidR="00493D1E" w:rsidRPr="00567E1B" w:rsidRDefault="00493D1E" w:rsidP="00BE6CEB">
            <w:pPr>
              <w:rPr>
                <w:rFonts w:ascii="Arial" w:hAnsi="Arial" w:cs="Arial"/>
                <w:sz w:val="24"/>
                <w:szCs w:val="24"/>
              </w:rPr>
            </w:pPr>
            <w:r w:rsidRPr="00567E1B">
              <w:rPr>
                <w:rFonts w:ascii="Arial" w:hAnsi="Arial" w:cs="Arial"/>
                <w:sz w:val="24"/>
                <w:szCs w:val="24"/>
              </w:rPr>
              <w:t>6</w:t>
            </w:r>
          </w:p>
        </w:tc>
        <w:tc>
          <w:tcPr>
            <w:tcW w:w="0" w:type="auto"/>
          </w:tcPr>
          <w:p w14:paraId="2F16033E" w14:textId="50CBA5FA" w:rsidR="00493D1E" w:rsidRPr="00567E1B" w:rsidRDefault="00493D1E" w:rsidP="00BE6CEB">
            <w:pPr>
              <w:rPr>
                <w:rFonts w:ascii="Arial" w:hAnsi="Arial" w:cs="Arial"/>
                <w:sz w:val="24"/>
                <w:szCs w:val="24"/>
              </w:rPr>
            </w:pPr>
            <w:r w:rsidRPr="00567E1B">
              <w:rPr>
                <w:rFonts w:ascii="Arial" w:hAnsi="Arial" w:cs="Arial"/>
                <w:sz w:val="24"/>
                <w:szCs w:val="24"/>
              </w:rPr>
              <w:t xml:space="preserve">To work with other managers/advisors/Group </w:t>
            </w:r>
            <w:r w:rsidR="005053C3" w:rsidRPr="00567E1B">
              <w:rPr>
                <w:rFonts w:ascii="Arial" w:hAnsi="Arial" w:cs="Arial"/>
                <w:sz w:val="24"/>
                <w:szCs w:val="24"/>
              </w:rPr>
              <w:t>Human Resources (</w:t>
            </w:r>
            <w:r w:rsidRPr="00567E1B">
              <w:rPr>
                <w:rFonts w:ascii="Arial" w:hAnsi="Arial" w:cs="Arial"/>
                <w:sz w:val="24"/>
                <w:szCs w:val="24"/>
              </w:rPr>
              <w:t>HR</w:t>
            </w:r>
            <w:r w:rsidR="005053C3" w:rsidRPr="00567E1B">
              <w:rPr>
                <w:rFonts w:ascii="Arial" w:hAnsi="Arial" w:cs="Arial"/>
                <w:sz w:val="24"/>
                <w:szCs w:val="24"/>
              </w:rPr>
              <w:t>)</w:t>
            </w:r>
            <w:r w:rsidRPr="00567E1B">
              <w:rPr>
                <w:rFonts w:ascii="Arial" w:hAnsi="Arial" w:cs="Arial"/>
                <w:sz w:val="24"/>
                <w:szCs w:val="24"/>
              </w:rPr>
              <w:t xml:space="preserve"> as and when required in disease and chronic management of cases.</w:t>
            </w:r>
          </w:p>
        </w:tc>
      </w:tr>
      <w:tr w:rsidR="00493D1E" w:rsidRPr="00567E1B" w14:paraId="6CD51036" w14:textId="77777777" w:rsidTr="002B7529">
        <w:tc>
          <w:tcPr>
            <w:tcW w:w="310" w:type="dxa"/>
          </w:tcPr>
          <w:p w14:paraId="3136ADDF" w14:textId="77777777" w:rsidR="00493D1E" w:rsidRPr="00567E1B" w:rsidRDefault="00493D1E" w:rsidP="00BE6CEB">
            <w:pPr>
              <w:rPr>
                <w:rFonts w:ascii="Arial" w:hAnsi="Arial" w:cs="Arial"/>
                <w:sz w:val="24"/>
                <w:szCs w:val="24"/>
              </w:rPr>
            </w:pPr>
            <w:r w:rsidRPr="00567E1B">
              <w:rPr>
                <w:rFonts w:ascii="Arial" w:hAnsi="Arial" w:cs="Arial"/>
                <w:sz w:val="24"/>
                <w:szCs w:val="24"/>
              </w:rPr>
              <w:t>7</w:t>
            </w:r>
          </w:p>
        </w:tc>
        <w:tc>
          <w:tcPr>
            <w:tcW w:w="0" w:type="auto"/>
          </w:tcPr>
          <w:p w14:paraId="19B917DC" w14:textId="77777777" w:rsidR="00493D1E" w:rsidRPr="00567E1B" w:rsidRDefault="00493D1E" w:rsidP="00BE6CEB">
            <w:pPr>
              <w:rPr>
                <w:rFonts w:ascii="Arial" w:hAnsi="Arial" w:cs="Arial"/>
                <w:sz w:val="24"/>
                <w:szCs w:val="24"/>
              </w:rPr>
            </w:pPr>
            <w:r w:rsidRPr="00567E1B">
              <w:rPr>
                <w:rFonts w:ascii="Arial" w:hAnsi="Arial" w:cs="Arial"/>
                <w:sz w:val="24"/>
                <w:szCs w:val="24"/>
              </w:rPr>
              <w:t>To identify cases that need to be referred to medical advisors or discussed at clinical governance meetings for further clinical opinion in order to ensure appropriate treatment is provided and provide input at high-Cost meetings.</w:t>
            </w:r>
          </w:p>
        </w:tc>
      </w:tr>
      <w:tr w:rsidR="00493D1E" w:rsidRPr="00567E1B" w14:paraId="2177F607" w14:textId="77777777" w:rsidTr="002B7529">
        <w:tc>
          <w:tcPr>
            <w:tcW w:w="310" w:type="dxa"/>
          </w:tcPr>
          <w:p w14:paraId="44DBD7C9" w14:textId="77777777" w:rsidR="00493D1E" w:rsidRPr="00567E1B" w:rsidRDefault="00493D1E" w:rsidP="00BE6CEB">
            <w:pPr>
              <w:rPr>
                <w:rFonts w:ascii="Arial" w:hAnsi="Arial" w:cs="Arial"/>
                <w:sz w:val="24"/>
                <w:szCs w:val="24"/>
              </w:rPr>
            </w:pPr>
            <w:r w:rsidRPr="00567E1B">
              <w:rPr>
                <w:rFonts w:ascii="Arial" w:hAnsi="Arial" w:cs="Arial"/>
                <w:sz w:val="24"/>
                <w:szCs w:val="24"/>
              </w:rPr>
              <w:t>8</w:t>
            </w:r>
          </w:p>
        </w:tc>
        <w:tc>
          <w:tcPr>
            <w:tcW w:w="0" w:type="auto"/>
          </w:tcPr>
          <w:p w14:paraId="40F210B6" w14:textId="77777777" w:rsidR="00493D1E" w:rsidRPr="00567E1B" w:rsidRDefault="00493D1E" w:rsidP="00BE6CEB">
            <w:pPr>
              <w:rPr>
                <w:rFonts w:ascii="Arial" w:hAnsi="Arial" w:cs="Arial"/>
                <w:sz w:val="24"/>
                <w:szCs w:val="24"/>
              </w:rPr>
            </w:pPr>
            <w:r w:rsidRPr="00567E1B">
              <w:rPr>
                <w:rFonts w:ascii="Arial" w:hAnsi="Arial" w:cs="Arial"/>
                <w:sz w:val="24"/>
                <w:szCs w:val="24"/>
              </w:rPr>
              <w:t>To ensure on-going case management of high-risk members, facilitating early discharge planning and post hospitalisation care.</w:t>
            </w:r>
          </w:p>
        </w:tc>
      </w:tr>
      <w:tr w:rsidR="00493D1E" w:rsidRPr="00567E1B" w14:paraId="7F10B3CE" w14:textId="77777777" w:rsidTr="002B7529">
        <w:tc>
          <w:tcPr>
            <w:tcW w:w="310" w:type="dxa"/>
          </w:tcPr>
          <w:p w14:paraId="12263134" w14:textId="77777777" w:rsidR="00493D1E" w:rsidRPr="00567E1B" w:rsidRDefault="00493D1E" w:rsidP="00BE6CEB">
            <w:pPr>
              <w:rPr>
                <w:rFonts w:ascii="Arial" w:hAnsi="Arial" w:cs="Arial"/>
                <w:sz w:val="24"/>
                <w:szCs w:val="24"/>
              </w:rPr>
            </w:pPr>
            <w:r w:rsidRPr="00567E1B">
              <w:rPr>
                <w:rFonts w:ascii="Arial" w:hAnsi="Arial" w:cs="Arial"/>
                <w:sz w:val="24"/>
                <w:szCs w:val="24"/>
              </w:rPr>
              <w:t>9</w:t>
            </w:r>
          </w:p>
        </w:tc>
        <w:tc>
          <w:tcPr>
            <w:tcW w:w="0" w:type="auto"/>
          </w:tcPr>
          <w:p w14:paraId="5E3A5661" w14:textId="77777777" w:rsidR="00493D1E" w:rsidRPr="00567E1B" w:rsidRDefault="00493D1E" w:rsidP="00BE6CEB">
            <w:pPr>
              <w:rPr>
                <w:rFonts w:ascii="Arial" w:hAnsi="Arial" w:cs="Arial"/>
                <w:sz w:val="24"/>
                <w:szCs w:val="24"/>
              </w:rPr>
            </w:pPr>
            <w:r w:rsidRPr="00567E1B">
              <w:rPr>
                <w:rFonts w:ascii="Arial" w:hAnsi="Arial" w:cs="Arial"/>
                <w:sz w:val="24"/>
                <w:szCs w:val="24"/>
              </w:rPr>
              <w:t>Assess resource utilisation, treatment plans and cost management services offered by providers.</w:t>
            </w:r>
          </w:p>
        </w:tc>
      </w:tr>
      <w:tr w:rsidR="00493D1E" w:rsidRPr="00567E1B" w14:paraId="3B5A53AF" w14:textId="77777777" w:rsidTr="002B7529">
        <w:tc>
          <w:tcPr>
            <w:tcW w:w="310" w:type="dxa"/>
          </w:tcPr>
          <w:p w14:paraId="3ECEED9B" w14:textId="77777777" w:rsidR="00493D1E" w:rsidRPr="00567E1B" w:rsidRDefault="00493D1E" w:rsidP="00BE6CEB">
            <w:pPr>
              <w:rPr>
                <w:rFonts w:ascii="Arial" w:hAnsi="Arial" w:cs="Arial"/>
                <w:sz w:val="24"/>
                <w:szCs w:val="24"/>
              </w:rPr>
            </w:pPr>
            <w:r w:rsidRPr="00567E1B">
              <w:rPr>
                <w:rFonts w:ascii="Arial" w:hAnsi="Arial" w:cs="Arial"/>
                <w:sz w:val="24"/>
                <w:szCs w:val="24"/>
              </w:rPr>
              <w:t>10</w:t>
            </w:r>
          </w:p>
        </w:tc>
        <w:tc>
          <w:tcPr>
            <w:tcW w:w="0" w:type="auto"/>
          </w:tcPr>
          <w:p w14:paraId="237E323F" w14:textId="62D5B629" w:rsidR="00493D1E" w:rsidRPr="00567E1B" w:rsidRDefault="00493D1E" w:rsidP="00BE6CEB">
            <w:pPr>
              <w:rPr>
                <w:rFonts w:ascii="Arial" w:hAnsi="Arial" w:cs="Arial"/>
                <w:sz w:val="24"/>
                <w:szCs w:val="24"/>
              </w:rPr>
            </w:pPr>
            <w:r w:rsidRPr="00567E1B">
              <w:rPr>
                <w:rFonts w:ascii="Arial" w:hAnsi="Arial" w:cs="Arial"/>
                <w:sz w:val="24"/>
                <w:szCs w:val="24"/>
              </w:rPr>
              <w:t xml:space="preserve">To ensure that client, provider and interdepartmental </w:t>
            </w:r>
            <w:r w:rsidR="005053C3" w:rsidRPr="00567E1B">
              <w:rPr>
                <w:rFonts w:ascii="Arial" w:hAnsi="Arial" w:cs="Arial"/>
                <w:sz w:val="24"/>
                <w:szCs w:val="24"/>
              </w:rPr>
              <w:t>Service Level Agreements (</w:t>
            </w:r>
            <w:r w:rsidRPr="00567E1B">
              <w:rPr>
                <w:rFonts w:ascii="Arial" w:hAnsi="Arial" w:cs="Arial"/>
                <w:sz w:val="24"/>
                <w:szCs w:val="24"/>
              </w:rPr>
              <w:t>SLA’s</w:t>
            </w:r>
            <w:r w:rsidR="005053C3" w:rsidRPr="00567E1B">
              <w:rPr>
                <w:rFonts w:ascii="Arial" w:hAnsi="Arial" w:cs="Arial"/>
                <w:sz w:val="24"/>
                <w:szCs w:val="24"/>
              </w:rPr>
              <w:t>)</w:t>
            </w:r>
            <w:r w:rsidRPr="00567E1B">
              <w:rPr>
                <w:rFonts w:ascii="Arial" w:hAnsi="Arial" w:cs="Arial"/>
                <w:sz w:val="24"/>
                <w:szCs w:val="24"/>
              </w:rPr>
              <w:t xml:space="preserve"> are maintained.</w:t>
            </w:r>
          </w:p>
        </w:tc>
      </w:tr>
    </w:tbl>
    <w:p w14:paraId="0E2B4ECF" w14:textId="77777777" w:rsidR="00493D1E" w:rsidRPr="00567E1B" w:rsidRDefault="00493D1E" w:rsidP="00493D1E">
      <w:pPr>
        <w:rPr>
          <w:rFonts w:ascii="Arial" w:hAnsi="Arial" w:cs="Arial"/>
          <w:sz w:val="24"/>
          <w:szCs w:val="24"/>
          <w:lang w:val="en-GB"/>
        </w:rPr>
      </w:pPr>
    </w:p>
    <w:p w14:paraId="6D708E7E" w14:textId="777DD311" w:rsidR="00493D1E" w:rsidRPr="00567E1B" w:rsidRDefault="00445401" w:rsidP="00445401">
      <w:pPr>
        <w:pStyle w:val="ListParagraph"/>
        <w:numPr>
          <w:ilvl w:val="0"/>
          <w:numId w:val="2"/>
        </w:numPr>
        <w:rPr>
          <w:rFonts w:ascii="Arial" w:hAnsi="Arial" w:cs="Arial"/>
          <w:b/>
          <w:bCs/>
          <w:sz w:val="24"/>
          <w:szCs w:val="24"/>
          <w:lang w:val="en-GB"/>
        </w:rPr>
      </w:pPr>
      <w:r w:rsidRPr="00567E1B">
        <w:rPr>
          <w:rFonts w:ascii="Arial" w:hAnsi="Arial" w:cs="Arial"/>
          <w:b/>
          <w:bCs/>
          <w:sz w:val="24"/>
          <w:szCs w:val="24"/>
          <w:lang w:val="en-GB"/>
        </w:rPr>
        <w:t>CUSTOMER/STAKEHOLDERS</w:t>
      </w:r>
    </w:p>
    <w:tbl>
      <w:tblPr>
        <w:tblStyle w:val="TableGrid"/>
        <w:tblW w:w="0" w:type="auto"/>
        <w:tblInd w:w="704" w:type="dxa"/>
        <w:tblLook w:val="04A0" w:firstRow="1" w:lastRow="0" w:firstColumn="1" w:lastColumn="0" w:noHBand="0" w:noVBand="1"/>
      </w:tblPr>
      <w:tblGrid>
        <w:gridCol w:w="2835"/>
        <w:gridCol w:w="5387"/>
      </w:tblGrid>
      <w:tr w:rsidR="004445DD" w:rsidRPr="00567E1B" w14:paraId="2940424E" w14:textId="77777777" w:rsidTr="004445DD">
        <w:tc>
          <w:tcPr>
            <w:tcW w:w="2835" w:type="dxa"/>
          </w:tcPr>
          <w:p w14:paraId="07BA83C1" w14:textId="77777777" w:rsidR="004445DD" w:rsidRPr="00567E1B" w:rsidRDefault="004445DD" w:rsidP="00BE6CEB">
            <w:pPr>
              <w:rPr>
                <w:rFonts w:ascii="Arial" w:hAnsi="Arial" w:cs="Arial"/>
                <w:b/>
                <w:bCs/>
                <w:sz w:val="24"/>
                <w:szCs w:val="24"/>
              </w:rPr>
            </w:pPr>
            <w:r w:rsidRPr="00567E1B">
              <w:rPr>
                <w:rFonts w:ascii="Arial" w:hAnsi="Arial" w:cs="Arial"/>
                <w:b/>
                <w:bCs/>
                <w:sz w:val="24"/>
                <w:szCs w:val="24"/>
              </w:rPr>
              <w:t>Internal</w:t>
            </w:r>
          </w:p>
        </w:tc>
        <w:tc>
          <w:tcPr>
            <w:tcW w:w="5387" w:type="dxa"/>
          </w:tcPr>
          <w:p w14:paraId="195D3ED5" w14:textId="77777777" w:rsidR="004445DD" w:rsidRPr="00567E1B" w:rsidRDefault="004445DD" w:rsidP="00BE6CEB">
            <w:pPr>
              <w:rPr>
                <w:rFonts w:ascii="Arial" w:hAnsi="Arial" w:cs="Arial"/>
                <w:b/>
                <w:bCs/>
                <w:sz w:val="24"/>
                <w:szCs w:val="24"/>
              </w:rPr>
            </w:pPr>
            <w:r w:rsidRPr="00567E1B">
              <w:rPr>
                <w:rFonts w:ascii="Arial" w:hAnsi="Arial" w:cs="Arial"/>
                <w:b/>
                <w:bCs/>
                <w:sz w:val="24"/>
                <w:szCs w:val="24"/>
              </w:rPr>
              <w:t>External</w:t>
            </w:r>
          </w:p>
        </w:tc>
      </w:tr>
      <w:tr w:rsidR="004445DD" w:rsidRPr="00567E1B" w14:paraId="75E12B90" w14:textId="77777777" w:rsidTr="004445DD">
        <w:tc>
          <w:tcPr>
            <w:tcW w:w="2835" w:type="dxa"/>
          </w:tcPr>
          <w:p w14:paraId="213C6468" w14:textId="77777777" w:rsidR="004445DD" w:rsidRPr="00567E1B" w:rsidRDefault="004445DD" w:rsidP="00BE6CEB">
            <w:pPr>
              <w:rPr>
                <w:rFonts w:ascii="Arial" w:hAnsi="Arial" w:cs="Arial"/>
                <w:sz w:val="24"/>
                <w:szCs w:val="24"/>
              </w:rPr>
            </w:pPr>
            <w:r w:rsidRPr="00567E1B">
              <w:rPr>
                <w:rFonts w:ascii="Arial" w:hAnsi="Arial" w:cs="Arial"/>
                <w:sz w:val="24"/>
                <w:szCs w:val="24"/>
              </w:rPr>
              <w:t>In- country staff</w:t>
            </w:r>
          </w:p>
        </w:tc>
        <w:tc>
          <w:tcPr>
            <w:tcW w:w="5387" w:type="dxa"/>
          </w:tcPr>
          <w:p w14:paraId="24E4BADB" w14:textId="77777777" w:rsidR="004445DD" w:rsidRPr="00567E1B" w:rsidRDefault="004445DD" w:rsidP="00BE6CEB">
            <w:pPr>
              <w:rPr>
                <w:rFonts w:ascii="Arial" w:hAnsi="Arial" w:cs="Arial"/>
                <w:sz w:val="24"/>
                <w:szCs w:val="24"/>
              </w:rPr>
            </w:pPr>
            <w:r w:rsidRPr="00567E1B">
              <w:rPr>
                <w:rFonts w:ascii="Arial" w:hAnsi="Arial" w:cs="Arial"/>
                <w:sz w:val="24"/>
                <w:szCs w:val="24"/>
              </w:rPr>
              <w:t>Members</w:t>
            </w:r>
          </w:p>
        </w:tc>
      </w:tr>
      <w:tr w:rsidR="004445DD" w:rsidRPr="00567E1B" w14:paraId="6DAA8E55" w14:textId="77777777" w:rsidTr="004445DD">
        <w:tc>
          <w:tcPr>
            <w:tcW w:w="2835" w:type="dxa"/>
          </w:tcPr>
          <w:p w14:paraId="5A512281" w14:textId="77777777" w:rsidR="004445DD" w:rsidRPr="00567E1B" w:rsidRDefault="004445DD" w:rsidP="00BE6CEB">
            <w:pPr>
              <w:rPr>
                <w:rFonts w:ascii="Arial" w:hAnsi="Arial" w:cs="Arial"/>
                <w:sz w:val="24"/>
                <w:szCs w:val="24"/>
              </w:rPr>
            </w:pPr>
            <w:r w:rsidRPr="00567E1B">
              <w:rPr>
                <w:rFonts w:ascii="Arial" w:hAnsi="Arial" w:cs="Arial"/>
                <w:sz w:val="24"/>
                <w:szCs w:val="24"/>
              </w:rPr>
              <w:t>Operations Team</w:t>
            </w:r>
          </w:p>
        </w:tc>
        <w:tc>
          <w:tcPr>
            <w:tcW w:w="5387" w:type="dxa"/>
          </w:tcPr>
          <w:p w14:paraId="75A59DFB" w14:textId="77777777" w:rsidR="004445DD" w:rsidRPr="00567E1B" w:rsidRDefault="004445DD" w:rsidP="00BE6CEB">
            <w:pPr>
              <w:rPr>
                <w:rFonts w:ascii="Arial" w:hAnsi="Arial" w:cs="Arial"/>
                <w:sz w:val="24"/>
                <w:szCs w:val="24"/>
              </w:rPr>
            </w:pPr>
            <w:r w:rsidRPr="00567E1B">
              <w:rPr>
                <w:rFonts w:ascii="Arial" w:hAnsi="Arial" w:cs="Arial"/>
                <w:sz w:val="24"/>
                <w:szCs w:val="24"/>
              </w:rPr>
              <w:t>Doctors/Advisors/Healthcare Providers/Hospitals</w:t>
            </w:r>
          </w:p>
        </w:tc>
      </w:tr>
    </w:tbl>
    <w:p w14:paraId="209C77DF" w14:textId="77777777" w:rsidR="00FE536A" w:rsidRPr="00567E1B" w:rsidRDefault="00FE536A" w:rsidP="00FE536A">
      <w:pPr>
        <w:pStyle w:val="ListParagraph"/>
        <w:rPr>
          <w:rFonts w:ascii="Arial" w:hAnsi="Arial" w:cs="Arial"/>
          <w:b/>
          <w:bCs/>
          <w:sz w:val="24"/>
          <w:szCs w:val="24"/>
          <w:lang w:val="en-GB"/>
        </w:rPr>
      </w:pPr>
    </w:p>
    <w:p w14:paraId="282651CB" w14:textId="46B64E92" w:rsidR="00493D1E" w:rsidRPr="00567E1B" w:rsidRDefault="008A3EA9" w:rsidP="008F2E4C">
      <w:pPr>
        <w:pStyle w:val="ListParagraph"/>
        <w:numPr>
          <w:ilvl w:val="0"/>
          <w:numId w:val="2"/>
        </w:numPr>
        <w:jc w:val="both"/>
        <w:rPr>
          <w:rFonts w:ascii="Arial" w:hAnsi="Arial" w:cs="Arial"/>
          <w:b/>
          <w:bCs/>
          <w:sz w:val="24"/>
          <w:szCs w:val="24"/>
          <w:lang w:val="en-GB"/>
        </w:rPr>
      </w:pPr>
      <w:r w:rsidRPr="00567E1B">
        <w:rPr>
          <w:rFonts w:ascii="Arial" w:hAnsi="Arial" w:cs="Arial"/>
          <w:b/>
          <w:bCs/>
          <w:sz w:val="24"/>
          <w:szCs w:val="24"/>
          <w:lang w:val="en-GB"/>
        </w:rPr>
        <w:t>DECISIONS</w:t>
      </w:r>
    </w:p>
    <w:p w14:paraId="4033DD9B" w14:textId="76935206" w:rsidR="004D6345" w:rsidRPr="00AD3A2E" w:rsidRDefault="004D6345" w:rsidP="00AD3A2E">
      <w:pPr>
        <w:pStyle w:val="ListParagraph"/>
        <w:jc w:val="both"/>
        <w:rPr>
          <w:rFonts w:ascii="Arial" w:hAnsi="Arial" w:cs="Arial"/>
          <w:sz w:val="24"/>
          <w:szCs w:val="24"/>
          <w:lang w:val="en-GB"/>
        </w:rPr>
      </w:pPr>
      <w:r w:rsidRPr="00567E1B">
        <w:rPr>
          <w:rFonts w:ascii="Arial" w:hAnsi="Arial" w:cs="Arial"/>
          <w:sz w:val="24"/>
          <w:szCs w:val="24"/>
          <w:lang w:val="en-GB"/>
        </w:rPr>
        <w:t>These are decisions that the staff member can make independently and without supervision. List the decisions the individual makes, contributes to or recommends.</w:t>
      </w:r>
    </w:p>
    <w:tbl>
      <w:tblPr>
        <w:tblW w:w="0" w:type="auto"/>
        <w:tblInd w:w="64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18"/>
      </w:tblGrid>
      <w:tr w:rsidR="00E34166" w:rsidRPr="00567E1B" w14:paraId="4F4AB5E9" w14:textId="77777777" w:rsidTr="00E34166">
        <w:trPr>
          <w:trHeight w:val="84"/>
        </w:trPr>
        <w:tc>
          <w:tcPr>
            <w:tcW w:w="8118" w:type="dxa"/>
            <w:tcBorders>
              <w:top w:val="none" w:sz="6" w:space="0" w:color="auto"/>
              <w:bottom w:val="none" w:sz="6" w:space="0" w:color="auto"/>
            </w:tcBorders>
          </w:tcPr>
          <w:p w14:paraId="4EF605D6" w14:textId="77777777" w:rsidR="00E34166" w:rsidRPr="006B7088" w:rsidRDefault="00E34166" w:rsidP="008F2E4C">
            <w:pPr>
              <w:pStyle w:val="Default"/>
              <w:jc w:val="both"/>
              <w:rPr>
                <w:sz w:val="20"/>
                <w:szCs w:val="20"/>
              </w:rPr>
            </w:pPr>
            <w:r w:rsidRPr="006B7088">
              <w:rPr>
                <w:sz w:val="22"/>
                <w:szCs w:val="22"/>
              </w:rPr>
              <w:t xml:space="preserve">Decisions </w:t>
            </w:r>
          </w:p>
        </w:tc>
      </w:tr>
      <w:tr w:rsidR="00E34166" w:rsidRPr="00567E1B" w14:paraId="0A6CCE99" w14:textId="77777777" w:rsidTr="00E34166">
        <w:trPr>
          <w:trHeight w:val="207"/>
        </w:trPr>
        <w:tc>
          <w:tcPr>
            <w:tcW w:w="8118" w:type="dxa"/>
            <w:tcBorders>
              <w:top w:val="none" w:sz="6" w:space="0" w:color="auto"/>
              <w:bottom w:val="none" w:sz="6" w:space="0" w:color="auto"/>
            </w:tcBorders>
          </w:tcPr>
          <w:p w14:paraId="00319D51" w14:textId="77777777" w:rsidR="00E34166" w:rsidRPr="00567E1B" w:rsidRDefault="00E34166" w:rsidP="008F2E4C">
            <w:pPr>
              <w:pStyle w:val="Default"/>
              <w:jc w:val="both"/>
              <w:rPr>
                <w:sz w:val="22"/>
                <w:szCs w:val="22"/>
              </w:rPr>
            </w:pPr>
            <w:r w:rsidRPr="00567E1B">
              <w:rPr>
                <w:sz w:val="22"/>
                <w:szCs w:val="22"/>
              </w:rPr>
              <w:t xml:space="preserve">Decisions regarding specific cases in line with member care principles, standard operating processes and Client/Scheme rules. </w:t>
            </w:r>
          </w:p>
        </w:tc>
      </w:tr>
    </w:tbl>
    <w:p w14:paraId="69B67913" w14:textId="77777777" w:rsidR="004D6345" w:rsidRPr="00567E1B" w:rsidRDefault="004D6345" w:rsidP="008F2E4C">
      <w:pPr>
        <w:pStyle w:val="ListParagraph"/>
        <w:jc w:val="both"/>
        <w:rPr>
          <w:rFonts w:ascii="Arial" w:hAnsi="Arial" w:cs="Arial"/>
          <w:sz w:val="24"/>
          <w:szCs w:val="24"/>
          <w:lang w:val="en-GB"/>
        </w:rPr>
      </w:pPr>
    </w:p>
    <w:p w14:paraId="3C7591D4" w14:textId="27895DFB" w:rsidR="001363E4" w:rsidRPr="00567E1B" w:rsidRDefault="001363E4" w:rsidP="008F2E4C">
      <w:pPr>
        <w:pStyle w:val="ListParagraph"/>
        <w:numPr>
          <w:ilvl w:val="0"/>
          <w:numId w:val="2"/>
        </w:numPr>
        <w:jc w:val="both"/>
        <w:rPr>
          <w:rFonts w:ascii="Arial" w:hAnsi="Arial" w:cs="Arial"/>
          <w:b/>
          <w:bCs/>
          <w:sz w:val="24"/>
          <w:szCs w:val="24"/>
          <w:lang w:val="en-GB"/>
        </w:rPr>
      </w:pPr>
      <w:r w:rsidRPr="00567E1B">
        <w:rPr>
          <w:rFonts w:ascii="Arial" w:hAnsi="Arial" w:cs="Arial"/>
          <w:b/>
          <w:bCs/>
          <w:sz w:val="24"/>
          <w:szCs w:val="24"/>
          <w:lang w:val="en-GB"/>
        </w:rPr>
        <w:t>TIME HORIZON</w:t>
      </w:r>
    </w:p>
    <w:p w14:paraId="71605E4D" w14:textId="607F195D" w:rsidR="002133C2" w:rsidRDefault="002133C2" w:rsidP="00455B93">
      <w:pPr>
        <w:pStyle w:val="ListParagraph"/>
        <w:jc w:val="both"/>
        <w:rPr>
          <w:rFonts w:ascii="Arial" w:hAnsi="Arial" w:cs="Arial"/>
          <w:sz w:val="24"/>
          <w:szCs w:val="24"/>
          <w:lang w:val="en-GB"/>
        </w:rPr>
      </w:pPr>
      <w:r w:rsidRPr="00567E1B">
        <w:rPr>
          <w:rFonts w:ascii="Arial" w:hAnsi="Arial" w:cs="Arial"/>
          <w:sz w:val="24"/>
          <w:szCs w:val="24"/>
          <w:lang w:val="en-GB"/>
        </w:rPr>
        <w:t>Short, medium term</w:t>
      </w:r>
      <w:r w:rsidR="008F2E4C" w:rsidRPr="00567E1B">
        <w:rPr>
          <w:rFonts w:ascii="Arial" w:hAnsi="Arial" w:cs="Arial"/>
          <w:sz w:val="24"/>
          <w:szCs w:val="24"/>
          <w:lang w:val="en-GB"/>
        </w:rPr>
        <w:t>.</w:t>
      </w:r>
    </w:p>
    <w:p w14:paraId="315F4A7C" w14:textId="77777777" w:rsidR="00455B93" w:rsidRPr="00567E1B" w:rsidRDefault="00455B93" w:rsidP="00455B93">
      <w:pPr>
        <w:pStyle w:val="ListParagraph"/>
        <w:jc w:val="both"/>
        <w:rPr>
          <w:rFonts w:ascii="Arial" w:hAnsi="Arial" w:cs="Arial"/>
          <w:sz w:val="24"/>
          <w:szCs w:val="24"/>
          <w:lang w:val="en-GB"/>
        </w:rPr>
      </w:pPr>
    </w:p>
    <w:p w14:paraId="0F53092F" w14:textId="42D7099D" w:rsidR="002133C2" w:rsidRPr="00567E1B" w:rsidRDefault="002133C2" w:rsidP="008F2E4C">
      <w:pPr>
        <w:pStyle w:val="ListParagraph"/>
        <w:numPr>
          <w:ilvl w:val="0"/>
          <w:numId w:val="2"/>
        </w:numPr>
        <w:jc w:val="both"/>
        <w:rPr>
          <w:rFonts w:ascii="Arial" w:hAnsi="Arial" w:cs="Arial"/>
          <w:b/>
          <w:bCs/>
          <w:sz w:val="24"/>
          <w:szCs w:val="24"/>
          <w:lang w:val="en-GB"/>
        </w:rPr>
      </w:pPr>
      <w:r w:rsidRPr="00567E1B">
        <w:rPr>
          <w:rFonts w:ascii="Arial" w:hAnsi="Arial" w:cs="Arial"/>
          <w:b/>
          <w:bCs/>
          <w:sz w:val="24"/>
          <w:szCs w:val="24"/>
          <w:lang w:val="en-GB"/>
        </w:rPr>
        <w:t>KNOWLEDGE</w:t>
      </w:r>
    </w:p>
    <w:tbl>
      <w:tblPr>
        <w:tblW w:w="8789" w:type="dxa"/>
        <w:tblInd w:w="64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94"/>
        <w:gridCol w:w="4395"/>
      </w:tblGrid>
      <w:tr w:rsidR="00FE1E94" w:rsidRPr="00567E1B" w14:paraId="70E919BD" w14:textId="77777777" w:rsidTr="00D25DB4">
        <w:trPr>
          <w:trHeight w:val="84"/>
        </w:trPr>
        <w:tc>
          <w:tcPr>
            <w:tcW w:w="4394" w:type="dxa"/>
            <w:tcBorders>
              <w:top w:val="none" w:sz="6" w:space="0" w:color="auto"/>
              <w:bottom w:val="none" w:sz="6" w:space="0" w:color="auto"/>
              <w:right w:val="none" w:sz="6" w:space="0" w:color="auto"/>
            </w:tcBorders>
          </w:tcPr>
          <w:p w14:paraId="5B2DCBBD" w14:textId="77777777" w:rsidR="00FE1E94" w:rsidRPr="00567E1B" w:rsidRDefault="00FE1E94" w:rsidP="008F2E4C">
            <w:pPr>
              <w:pStyle w:val="Default"/>
              <w:jc w:val="both"/>
              <w:rPr>
                <w:sz w:val="20"/>
                <w:szCs w:val="20"/>
              </w:rPr>
            </w:pPr>
            <w:r w:rsidRPr="00567E1B">
              <w:rPr>
                <w:b/>
                <w:bCs/>
                <w:sz w:val="20"/>
                <w:szCs w:val="20"/>
              </w:rPr>
              <w:t xml:space="preserve">Knowledge </w:t>
            </w:r>
          </w:p>
        </w:tc>
        <w:tc>
          <w:tcPr>
            <w:tcW w:w="4395" w:type="dxa"/>
            <w:tcBorders>
              <w:top w:val="none" w:sz="6" w:space="0" w:color="auto"/>
              <w:left w:val="none" w:sz="6" w:space="0" w:color="auto"/>
              <w:bottom w:val="none" w:sz="6" w:space="0" w:color="auto"/>
            </w:tcBorders>
          </w:tcPr>
          <w:p w14:paraId="06EDEEA6" w14:textId="77777777" w:rsidR="00FE1E94" w:rsidRPr="00567E1B" w:rsidRDefault="00FE1E94" w:rsidP="008F2E4C">
            <w:pPr>
              <w:pStyle w:val="Default"/>
              <w:jc w:val="both"/>
              <w:rPr>
                <w:sz w:val="20"/>
                <w:szCs w:val="20"/>
              </w:rPr>
            </w:pPr>
            <w:r w:rsidRPr="00567E1B">
              <w:rPr>
                <w:b/>
                <w:bCs/>
                <w:sz w:val="20"/>
                <w:szCs w:val="20"/>
              </w:rPr>
              <w:t xml:space="preserve">Level (Basic, Intermediate, Advanced) </w:t>
            </w:r>
          </w:p>
        </w:tc>
      </w:tr>
      <w:tr w:rsidR="00FE1E94" w:rsidRPr="00567E1B" w14:paraId="48B84791" w14:textId="77777777" w:rsidTr="00D25DB4">
        <w:trPr>
          <w:trHeight w:val="93"/>
        </w:trPr>
        <w:tc>
          <w:tcPr>
            <w:tcW w:w="4394" w:type="dxa"/>
            <w:tcBorders>
              <w:top w:val="none" w:sz="6" w:space="0" w:color="auto"/>
              <w:bottom w:val="none" w:sz="6" w:space="0" w:color="auto"/>
              <w:right w:val="none" w:sz="6" w:space="0" w:color="auto"/>
            </w:tcBorders>
          </w:tcPr>
          <w:p w14:paraId="398D53C8" w14:textId="77777777" w:rsidR="00FE1E94" w:rsidRPr="00567E1B" w:rsidRDefault="00FE1E94" w:rsidP="008F2E4C">
            <w:pPr>
              <w:pStyle w:val="Default"/>
              <w:jc w:val="both"/>
              <w:rPr>
                <w:sz w:val="22"/>
                <w:szCs w:val="22"/>
              </w:rPr>
            </w:pPr>
            <w:r w:rsidRPr="00567E1B">
              <w:rPr>
                <w:sz w:val="22"/>
                <w:szCs w:val="22"/>
              </w:rPr>
              <w:t xml:space="preserve">Managed care principles, processes and protocols </w:t>
            </w:r>
          </w:p>
        </w:tc>
        <w:tc>
          <w:tcPr>
            <w:tcW w:w="4395" w:type="dxa"/>
            <w:tcBorders>
              <w:top w:val="none" w:sz="6" w:space="0" w:color="auto"/>
              <w:left w:val="none" w:sz="6" w:space="0" w:color="auto"/>
              <w:bottom w:val="none" w:sz="6" w:space="0" w:color="auto"/>
            </w:tcBorders>
          </w:tcPr>
          <w:p w14:paraId="7DD3FDB0" w14:textId="77777777" w:rsidR="00FE1E94" w:rsidRPr="00567E1B" w:rsidRDefault="00FE1E94" w:rsidP="008F2E4C">
            <w:pPr>
              <w:pStyle w:val="Default"/>
              <w:jc w:val="both"/>
              <w:rPr>
                <w:sz w:val="22"/>
                <w:szCs w:val="22"/>
              </w:rPr>
            </w:pPr>
            <w:r w:rsidRPr="00567E1B">
              <w:rPr>
                <w:sz w:val="22"/>
                <w:szCs w:val="22"/>
              </w:rPr>
              <w:t xml:space="preserve">Advanced </w:t>
            </w:r>
          </w:p>
        </w:tc>
      </w:tr>
      <w:tr w:rsidR="00FE1E94" w:rsidRPr="00567E1B" w14:paraId="4AE108D3" w14:textId="77777777" w:rsidTr="00D25DB4">
        <w:trPr>
          <w:trHeight w:val="221"/>
        </w:trPr>
        <w:tc>
          <w:tcPr>
            <w:tcW w:w="4394" w:type="dxa"/>
            <w:tcBorders>
              <w:top w:val="none" w:sz="6" w:space="0" w:color="auto"/>
              <w:bottom w:val="none" w:sz="6" w:space="0" w:color="auto"/>
              <w:right w:val="none" w:sz="6" w:space="0" w:color="auto"/>
            </w:tcBorders>
          </w:tcPr>
          <w:p w14:paraId="609E5E9D" w14:textId="77777777" w:rsidR="00FE1E94" w:rsidRPr="00567E1B" w:rsidRDefault="00FE1E94" w:rsidP="008F2E4C">
            <w:pPr>
              <w:pStyle w:val="Default"/>
              <w:jc w:val="both"/>
              <w:rPr>
                <w:sz w:val="22"/>
                <w:szCs w:val="22"/>
              </w:rPr>
            </w:pPr>
            <w:r w:rsidRPr="00567E1B">
              <w:rPr>
                <w:sz w:val="22"/>
                <w:szCs w:val="22"/>
              </w:rPr>
              <w:t xml:space="preserve">Medical aid / Medical insurance products and the structure of Medical Scheme benefits. </w:t>
            </w:r>
          </w:p>
        </w:tc>
        <w:tc>
          <w:tcPr>
            <w:tcW w:w="4395" w:type="dxa"/>
            <w:tcBorders>
              <w:top w:val="none" w:sz="6" w:space="0" w:color="auto"/>
              <w:left w:val="none" w:sz="6" w:space="0" w:color="auto"/>
              <w:bottom w:val="none" w:sz="6" w:space="0" w:color="auto"/>
            </w:tcBorders>
          </w:tcPr>
          <w:p w14:paraId="36A09E2E" w14:textId="77777777" w:rsidR="00FE1E94" w:rsidRPr="00567E1B" w:rsidRDefault="00FE1E94" w:rsidP="008F2E4C">
            <w:pPr>
              <w:pStyle w:val="Default"/>
              <w:jc w:val="both"/>
              <w:rPr>
                <w:sz w:val="22"/>
                <w:szCs w:val="22"/>
              </w:rPr>
            </w:pPr>
            <w:r w:rsidRPr="00567E1B">
              <w:rPr>
                <w:sz w:val="22"/>
                <w:szCs w:val="22"/>
              </w:rPr>
              <w:t xml:space="preserve">Intermediate </w:t>
            </w:r>
          </w:p>
        </w:tc>
      </w:tr>
      <w:tr w:rsidR="00FE1E94" w:rsidRPr="00567E1B" w14:paraId="290C2F55" w14:textId="77777777" w:rsidTr="00D25DB4">
        <w:trPr>
          <w:trHeight w:val="94"/>
        </w:trPr>
        <w:tc>
          <w:tcPr>
            <w:tcW w:w="4394" w:type="dxa"/>
            <w:tcBorders>
              <w:top w:val="none" w:sz="6" w:space="0" w:color="auto"/>
              <w:bottom w:val="none" w:sz="6" w:space="0" w:color="auto"/>
              <w:right w:val="none" w:sz="6" w:space="0" w:color="auto"/>
            </w:tcBorders>
          </w:tcPr>
          <w:p w14:paraId="361C76BF" w14:textId="7870FB1B" w:rsidR="00FE1E94" w:rsidRPr="00567E1B" w:rsidRDefault="00FE1E94" w:rsidP="008F2E4C">
            <w:pPr>
              <w:pStyle w:val="Default"/>
              <w:jc w:val="both"/>
              <w:rPr>
                <w:sz w:val="22"/>
                <w:szCs w:val="22"/>
              </w:rPr>
            </w:pPr>
            <w:r w:rsidRPr="00567E1B">
              <w:rPr>
                <w:sz w:val="22"/>
                <w:szCs w:val="22"/>
              </w:rPr>
              <w:t xml:space="preserve">ICD10 </w:t>
            </w:r>
            <w:r w:rsidR="001E08FB" w:rsidRPr="00567E1B">
              <w:rPr>
                <w:sz w:val="22"/>
                <w:szCs w:val="22"/>
              </w:rPr>
              <w:t>and Current procedural Terminology (</w:t>
            </w:r>
            <w:r w:rsidRPr="00567E1B">
              <w:rPr>
                <w:sz w:val="22"/>
                <w:szCs w:val="22"/>
              </w:rPr>
              <w:t xml:space="preserve">CPT </w:t>
            </w:r>
            <w:r w:rsidR="00D25DB4" w:rsidRPr="00567E1B">
              <w:rPr>
                <w:sz w:val="22"/>
                <w:szCs w:val="22"/>
              </w:rPr>
              <w:t>coding)</w:t>
            </w:r>
          </w:p>
        </w:tc>
        <w:tc>
          <w:tcPr>
            <w:tcW w:w="4395" w:type="dxa"/>
            <w:tcBorders>
              <w:top w:val="none" w:sz="6" w:space="0" w:color="auto"/>
              <w:left w:val="none" w:sz="6" w:space="0" w:color="auto"/>
              <w:bottom w:val="none" w:sz="6" w:space="0" w:color="auto"/>
            </w:tcBorders>
          </w:tcPr>
          <w:p w14:paraId="7D044D08" w14:textId="77777777" w:rsidR="00FE1E94" w:rsidRPr="00567E1B" w:rsidRDefault="00FE1E94" w:rsidP="008F2E4C">
            <w:pPr>
              <w:pStyle w:val="Default"/>
              <w:jc w:val="both"/>
              <w:rPr>
                <w:sz w:val="22"/>
                <w:szCs w:val="22"/>
              </w:rPr>
            </w:pPr>
            <w:r w:rsidRPr="00567E1B">
              <w:rPr>
                <w:sz w:val="22"/>
                <w:szCs w:val="22"/>
              </w:rPr>
              <w:t xml:space="preserve">Intermediate </w:t>
            </w:r>
          </w:p>
        </w:tc>
      </w:tr>
      <w:tr w:rsidR="00FE1E94" w:rsidRPr="00567E1B" w14:paraId="3B5244A6" w14:textId="77777777" w:rsidTr="00D25DB4">
        <w:trPr>
          <w:trHeight w:val="97"/>
        </w:trPr>
        <w:tc>
          <w:tcPr>
            <w:tcW w:w="4394" w:type="dxa"/>
            <w:tcBorders>
              <w:top w:val="none" w:sz="6" w:space="0" w:color="auto"/>
              <w:bottom w:val="none" w:sz="6" w:space="0" w:color="auto"/>
              <w:right w:val="none" w:sz="6" w:space="0" w:color="auto"/>
            </w:tcBorders>
          </w:tcPr>
          <w:p w14:paraId="53809A6F" w14:textId="6A1E0314" w:rsidR="00FE1E94" w:rsidRPr="00567E1B" w:rsidRDefault="00FE1E94" w:rsidP="008F2E4C">
            <w:pPr>
              <w:pStyle w:val="Default"/>
              <w:jc w:val="both"/>
              <w:rPr>
                <w:sz w:val="22"/>
                <w:szCs w:val="22"/>
              </w:rPr>
            </w:pPr>
            <w:r w:rsidRPr="00567E1B">
              <w:rPr>
                <w:sz w:val="22"/>
                <w:szCs w:val="22"/>
              </w:rPr>
              <w:t xml:space="preserve">Specialist skills systems </w:t>
            </w:r>
          </w:p>
        </w:tc>
        <w:tc>
          <w:tcPr>
            <w:tcW w:w="4395" w:type="dxa"/>
            <w:tcBorders>
              <w:top w:val="none" w:sz="6" w:space="0" w:color="auto"/>
              <w:left w:val="none" w:sz="6" w:space="0" w:color="auto"/>
              <w:bottom w:val="none" w:sz="6" w:space="0" w:color="auto"/>
            </w:tcBorders>
          </w:tcPr>
          <w:p w14:paraId="07B163E7" w14:textId="77777777" w:rsidR="00FE1E94" w:rsidRPr="00567E1B" w:rsidRDefault="00FE1E94" w:rsidP="008F2E4C">
            <w:pPr>
              <w:pStyle w:val="Default"/>
              <w:jc w:val="both"/>
              <w:rPr>
                <w:sz w:val="22"/>
                <w:szCs w:val="22"/>
              </w:rPr>
            </w:pPr>
            <w:r w:rsidRPr="00567E1B">
              <w:rPr>
                <w:sz w:val="22"/>
                <w:szCs w:val="22"/>
              </w:rPr>
              <w:t xml:space="preserve">Intermediate </w:t>
            </w:r>
          </w:p>
        </w:tc>
      </w:tr>
      <w:tr w:rsidR="00FE1E94" w:rsidRPr="00567E1B" w14:paraId="09AEE370" w14:textId="77777777" w:rsidTr="00D25DB4">
        <w:trPr>
          <w:trHeight w:val="97"/>
        </w:trPr>
        <w:tc>
          <w:tcPr>
            <w:tcW w:w="4394" w:type="dxa"/>
            <w:tcBorders>
              <w:top w:val="none" w:sz="6" w:space="0" w:color="auto"/>
              <w:bottom w:val="none" w:sz="6" w:space="0" w:color="auto"/>
              <w:right w:val="none" w:sz="6" w:space="0" w:color="auto"/>
            </w:tcBorders>
          </w:tcPr>
          <w:p w14:paraId="5E2062D4" w14:textId="77777777" w:rsidR="00FE1E94" w:rsidRPr="00567E1B" w:rsidRDefault="00FE1E94" w:rsidP="008F2E4C">
            <w:pPr>
              <w:pStyle w:val="Default"/>
              <w:jc w:val="both"/>
              <w:rPr>
                <w:sz w:val="22"/>
                <w:szCs w:val="22"/>
              </w:rPr>
            </w:pPr>
            <w:r w:rsidRPr="00567E1B">
              <w:rPr>
                <w:sz w:val="22"/>
                <w:szCs w:val="22"/>
              </w:rPr>
              <w:t xml:space="preserve">Process understanding </w:t>
            </w:r>
          </w:p>
        </w:tc>
        <w:tc>
          <w:tcPr>
            <w:tcW w:w="4395" w:type="dxa"/>
            <w:tcBorders>
              <w:top w:val="none" w:sz="6" w:space="0" w:color="auto"/>
              <w:left w:val="none" w:sz="6" w:space="0" w:color="auto"/>
              <w:bottom w:val="none" w:sz="6" w:space="0" w:color="auto"/>
            </w:tcBorders>
          </w:tcPr>
          <w:p w14:paraId="1B7C46A5" w14:textId="77777777" w:rsidR="00FE1E94" w:rsidRPr="00567E1B" w:rsidRDefault="00FE1E94" w:rsidP="008F2E4C">
            <w:pPr>
              <w:pStyle w:val="Default"/>
              <w:jc w:val="both"/>
              <w:rPr>
                <w:sz w:val="22"/>
                <w:szCs w:val="22"/>
              </w:rPr>
            </w:pPr>
            <w:r w:rsidRPr="00567E1B">
              <w:rPr>
                <w:sz w:val="22"/>
                <w:szCs w:val="22"/>
              </w:rPr>
              <w:t xml:space="preserve">Intermediate </w:t>
            </w:r>
          </w:p>
        </w:tc>
      </w:tr>
      <w:tr w:rsidR="00FE1E94" w:rsidRPr="00567E1B" w14:paraId="6019A262" w14:textId="77777777" w:rsidTr="00D25DB4">
        <w:trPr>
          <w:trHeight w:val="93"/>
        </w:trPr>
        <w:tc>
          <w:tcPr>
            <w:tcW w:w="4394" w:type="dxa"/>
            <w:tcBorders>
              <w:top w:val="none" w:sz="6" w:space="0" w:color="auto"/>
              <w:bottom w:val="none" w:sz="6" w:space="0" w:color="auto"/>
              <w:right w:val="none" w:sz="6" w:space="0" w:color="auto"/>
            </w:tcBorders>
          </w:tcPr>
          <w:p w14:paraId="1557FBB5" w14:textId="77777777" w:rsidR="00FE1E94" w:rsidRPr="00567E1B" w:rsidRDefault="00FE1E94" w:rsidP="008F2E4C">
            <w:pPr>
              <w:pStyle w:val="Default"/>
              <w:jc w:val="both"/>
              <w:rPr>
                <w:sz w:val="22"/>
                <w:szCs w:val="22"/>
              </w:rPr>
            </w:pPr>
            <w:r w:rsidRPr="00567E1B">
              <w:rPr>
                <w:sz w:val="22"/>
                <w:szCs w:val="22"/>
              </w:rPr>
              <w:t xml:space="preserve">Reporting skills </w:t>
            </w:r>
          </w:p>
        </w:tc>
        <w:tc>
          <w:tcPr>
            <w:tcW w:w="4395" w:type="dxa"/>
            <w:tcBorders>
              <w:top w:val="none" w:sz="6" w:space="0" w:color="auto"/>
              <w:left w:val="none" w:sz="6" w:space="0" w:color="auto"/>
              <w:bottom w:val="none" w:sz="6" w:space="0" w:color="auto"/>
            </w:tcBorders>
          </w:tcPr>
          <w:p w14:paraId="6B60152F" w14:textId="4C2BD6E8" w:rsidR="00FE1E94" w:rsidRPr="00567E1B" w:rsidRDefault="009C33C0" w:rsidP="008F2E4C">
            <w:pPr>
              <w:pStyle w:val="Default"/>
              <w:jc w:val="both"/>
              <w:rPr>
                <w:sz w:val="22"/>
                <w:szCs w:val="22"/>
              </w:rPr>
            </w:pPr>
            <w:r w:rsidRPr="00567E1B">
              <w:rPr>
                <w:sz w:val="22"/>
                <w:szCs w:val="22"/>
              </w:rPr>
              <w:t>Intermediate</w:t>
            </w:r>
          </w:p>
        </w:tc>
      </w:tr>
    </w:tbl>
    <w:p w14:paraId="3CDC6567" w14:textId="77777777" w:rsidR="00D25DB4" w:rsidRPr="00567E1B" w:rsidRDefault="00D25DB4" w:rsidP="008F2E4C">
      <w:pPr>
        <w:jc w:val="both"/>
        <w:rPr>
          <w:rFonts w:ascii="Arial" w:hAnsi="Arial" w:cs="Arial"/>
          <w:sz w:val="24"/>
          <w:szCs w:val="24"/>
          <w:lang w:val="en-GB"/>
        </w:rPr>
      </w:pPr>
    </w:p>
    <w:p w14:paraId="7F7C826A" w14:textId="5AE07230" w:rsidR="00D25DB4" w:rsidRPr="00567E1B" w:rsidRDefault="002F6021" w:rsidP="008F2E4C">
      <w:pPr>
        <w:pStyle w:val="ListParagraph"/>
        <w:numPr>
          <w:ilvl w:val="0"/>
          <w:numId w:val="2"/>
        </w:numPr>
        <w:jc w:val="both"/>
        <w:rPr>
          <w:rFonts w:ascii="Arial" w:hAnsi="Arial" w:cs="Arial"/>
          <w:b/>
          <w:bCs/>
          <w:sz w:val="24"/>
          <w:szCs w:val="24"/>
          <w:lang w:val="en-GB"/>
        </w:rPr>
      </w:pPr>
      <w:r w:rsidRPr="00567E1B">
        <w:rPr>
          <w:rFonts w:ascii="Arial" w:hAnsi="Arial" w:cs="Arial"/>
          <w:b/>
          <w:bCs/>
          <w:sz w:val="24"/>
          <w:szCs w:val="24"/>
          <w:lang w:val="en-GB"/>
        </w:rPr>
        <w:t>SKILLS</w:t>
      </w:r>
    </w:p>
    <w:tbl>
      <w:tblPr>
        <w:tblW w:w="8931" w:type="dxa"/>
        <w:tblInd w:w="50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95"/>
        <w:gridCol w:w="4536"/>
      </w:tblGrid>
      <w:tr w:rsidR="00B14B2A" w:rsidRPr="00567E1B" w14:paraId="534A29CC" w14:textId="77777777" w:rsidTr="00D613EF">
        <w:trPr>
          <w:trHeight w:val="84"/>
        </w:trPr>
        <w:tc>
          <w:tcPr>
            <w:tcW w:w="4395" w:type="dxa"/>
            <w:tcBorders>
              <w:top w:val="none" w:sz="6" w:space="0" w:color="auto"/>
              <w:bottom w:val="none" w:sz="6" w:space="0" w:color="auto"/>
              <w:right w:val="none" w:sz="6" w:space="0" w:color="auto"/>
            </w:tcBorders>
          </w:tcPr>
          <w:p w14:paraId="239C2DA3" w14:textId="77777777" w:rsidR="00B14B2A" w:rsidRPr="00567E1B" w:rsidRDefault="00B14B2A" w:rsidP="008F2E4C">
            <w:pPr>
              <w:pStyle w:val="Default"/>
              <w:jc w:val="both"/>
              <w:rPr>
                <w:sz w:val="20"/>
                <w:szCs w:val="20"/>
              </w:rPr>
            </w:pPr>
            <w:r w:rsidRPr="00567E1B">
              <w:rPr>
                <w:b/>
                <w:bCs/>
                <w:sz w:val="20"/>
                <w:szCs w:val="20"/>
              </w:rPr>
              <w:t xml:space="preserve">Skills </w:t>
            </w:r>
          </w:p>
        </w:tc>
        <w:tc>
          <w:tcPr>
            <w:tcW w:w="4536" w:type="dxa"/>
            <w:tcBorders>
              <w:top w:val="none" w:sz="6" w:space="0" w:color="auto"/>
              <w:left w:val="none" w:sz="6" w:space="0" w:color="auto"/>
              <w:bottom w:val="none" w:sz="6" w:space="0" w:color="auto"/>
            </w:tcBorders>
          </w:tcPr>
          <w:p w14:paraId="398F8E12" w14:textId="77777777" w:rsidR="00B14B2A" w:rsidRPr="00567E1B" w:rsidRDefault="00B14B2A" w:rsidP="008F2E4C">
            <w:pPr>
              <w:pStyle w:val="Default"/>
              <w:jc w:val="both"/>
              <w:rPr>
                <w:sz w:val="20"/>
                <w:szCs w:val="20"/>
              </w:rPr>
            </w:pPr>
            <w:r w:rsidRPr="00567E1B">
              <w:rPr>
                <w:b/>
                <w:bCs/>
                <w:sz w:val="20"/>
                <w:szCs w:val="20"/>
              </w:rPr>
              <w:t xml:space="preserve">Level (Basic, Intermediate, Advanced) </w:t>
            </w:r>
          </w:p>
        </w:tc>
      </w:tr>
      <w:tr w:rsidR="00B14B2A" w:rsidRPr="00567E1B" w14:paraId="09F1B392" w14:textId="77777777" w:rsidTr="00D613EF">
        <w:trPr>
          <w:trHeight w:val="94"/>
        </w:trPr>
        <w:tc>
          <w:tcPr>
            <w:tcW w:w="4395" w:type="dxa"/>
            <w:tcBorders>
              <w:top w:val="none" w:sz="6" w:space="0" w:color="auto"/>
              <w:bottom w:val="none" w:sz="6" w:space="0" w:color="auto"/>
              <w:right w:val="none" w:sz="6" w:space="0" w:color="auto"/>
            </w:tcBorders>
          </w:tcPr>
          <w:p w14:paraId="5F32481B" w14:textId="77777777" w:rsidR="00B14B2A" w:rsidRPr="00567E1B" w:rsidRDefault="00B14B2A" w:rsidP="008F2E4C">
            <w:pPr>
              <w:pStyle w:val="Default"/>
              <w:jc w:val="both"/>
              <w:rPr>
                <w:sz w:val="22"/>
                <w:szCs w:val="22"/>
              </w:rPr>
            </w:pPr>
            <w:r w:rsidRPr="00567E1B">
              <w:rPr>
                <w:sz w:val="22"/>
                <w:szCs w:val="22"/>
              </w:rPr>
              <w:t xml:space="preserve">Application of managed care principles </w:t>
            </w:r>
          </w:p>
        </w:tc>
        <w:tc>
          <w:tcPr>
            <w:tcW w:w="4536" w:type="dxa"/>
            <w:tcBorders>
              <w:top w:val="none" w:sz="6" w:space="0" w:color="auto"/>
              <w:left w:val="none" w:sz="6" w:space="0" w:color="auto"/>
              <w:bottom w:val="none" w:sz="6" w:space="0" w:color="auto"/>
            </w:tcBorders>
          </w:tcPr>
          <w:p w14:paraId="27051B36" w14:textId="77777777" w:rsidR="00B14B2A" w:rsidRPr="00567E1B" w:rsidRDefault="00B14B2A" w:rsidP="008F2E4C">
            <w:pPr>
              <w:pStyle w:val="Default"/>
              <w:jc w:val="both"/>
              <w:rPr>
                <w:sz w:val="22"/>
                <w:szCs w:val="22"/>
              </w:rPr>
            </w:pPr>
            <w:r w:rsidRPr="00567E1B">
              <w:rPr>
                <w:sz w:val="22"/>
                <w:szCs w:val="22"/>
              </w:rPr>
              <w:t xml:space="preserve">Advanced </w:t>
            </w:r>
          </w:p>
        </w:tc>
      </w:tr>
      <w:tr w:rsidR="00B14B2A" w:rsidRPr="00567E1B" w14:paraId="4B6A8302" w14:textId="77777777" w:rsidTr="00D613EF">
        <w:trPr>
          <w:trHeight w:val="93"/>
        </w:trPr>
        <w:tc>
          <w:tcPr>
            <w:tcW w:w="4395" w:type="dxa"/>
            <w:tcBorders>
              <w:top w:val="none" w:sz="6" w:space="0" w:color="auto"/>
              <w:bottom w:val="none" w:sz="6" w:space="0" w:color="auto"/>
              <w:right w:val="none" w:sz="6" w:space="0" w:color="auto"/>
            </w:tcBorders>
          </w:tcPr>
          <w:p w14:paraId="1882B06C" w14:textId="77777777" w:rsidR="00B14B2A" w:rsidRPr="00567E1B" w:rsidRDefault="00B14B2A" w:rsidP="008F2E4C">
            <w:pPr>
              <w:pStyle w:val="Default"/>
              <w:jc w:val="both"/>
              <w:rPr>
                <w:sz w:val="22"/>
                <w:szCs w:val="22"/>
              </w:rPr>
            </w:pPr>
            <w:r w:rsidRPr="00567E1B">
              <w:rPr>
                <w:sz w:val="22"/>
                <w:szCs w:val="22"/>
              </w:rPr>
              <w:t xml:space="preserve">Telephone etiquette </w:t>
            </w:r>
          </w:p>
        </w:tc>
        <w:tc>
          <w:tcPr>
            <w:tcW w:w="4536" w:type="dxa"/>
            <w:tcBorders>
              <w:top w:val="none" w:sz="6" w:space="0" w:color="auto"/>
              <w:left w:val="none" w:sz="6" w:space="0" w:color="auto"/>
              <w:bottom w:val="none" w:sz="6" w:space="0" w:color="auto"/>
            </w:tcBorders>
          </w:tcPr>
          <w:p w14:paraId="68B6E48A" w14:textId="77777777" w:rsidR="00B14B2A" w:rsidRPr="00567E1B" w:rsidRDefault="00B14B2A" w:rsidP="008F2E4C">
            <w:pPr>
              <w:pStyle w:val="Default"/>
              <w:jc w:val="both"/>
              <w:rPr>
                <w:sz w:val="22"/>
                <w:szCs w:val="22"/>
              </w:rPr>
            </w:pPr>
            <w:r w:rsidRPr="00567E1B">
              <w:rPr>
                <w:sz w:val="22"/>
                <w:szCs w:val="22"/>
              </w:rPr>
              <w:t xml:space="preserve">Advanced </w:t>
            </w:r>
          </w:p>
        </w:tc>
      </w:tr>
      <w:tr w:rsidR="00B14B2A" w:rsidRPr="00567E1B" w14:paraId="17A5C91C" w14:textId="77777777" w:rsidTr="00D613EF">
        <w:trPr>
          <w:trHeight w:val="93"/>
        </w:trPr>
        <w:tc>
          <w:tcPr>
            <w:tcW w:w="4395" w:type="dxa"/>
            <w:tcBorders>
              <w:top w:val="none" w:sz="6" w:space="0" w:color="auto"/>
              <w:bottom w:val="none" w:sz="6" w:space="0" w:color="auto"/>
              <w:right w:val="none" w:sz="6" w:space="0" w:color="auto"/>
            </w:tcBorders>
          </w:tcPr>
          <w:p w14:paraId="5030CDC0" w14:textId="77777777" w:rsidR="00B14B2A" w:rsidRPr="00567E1B" w:rsidRDefault="00B14B2A" w:rsidP="008F2E4C">
            <w:pPr>
              <w:pStyle w:val="Default"/>
              <w:jc w:val="both"/>
              <w:rPr>
                <w:sz w:val="22"/>
                <w:szCs w:val="22"/>
              </w:rPr>
            </w:pPr>
            <w:r w:rsidRPr="00567E1B">
              <w:rPr>
                <w:sz w:val="22"/>
                <w:szCs w:val="22"/>
              </w:rPr>
              <w:t xml:space="preserve">Interpersonal skills </w:t>
            </w:r>
          </w:p>
        </w:tc>
        <w:tc>
          <w:tcPr>
            <w:tcW w:w="4536" w:type="dxa"/>
            <w:tcBorders>
              <w:top w:val="none" w:sz="6" w:space="0" w:color="auto"/>
              <w:left w:val="none" w:sz="6" w:space="0" w:color="auto"/>
              <w:bottom w:val="none" w:sz="6" w:space="0" w:color="auto"/>
            </w:tcBorders>
          </w:tcPr>
          <w:p w14:paraId="7B521969" w14:textId="77777777" w:rsidR="00B14B2A" w:rsidRPr="00567E1B" w:rsidRDefault="00B14B2A" w:rsidP="008F2E4C">
            <w:pPr>
              <w:pStyle w:val="Default"/>
              <w:jc w:val="both"/>
              <w:rPr>
                <w:sz w:val="22"/>
                <w:szCs w:val="22"/>
              </w:rPr>
            </w:pPr>
            <w:r w:rsidRPr="00567E1B">
              <w:rPr>
                <w:sz w:val="22"/>
                <w:szCs w:val="22"/>
              </w:rPr>
              <w:t xml:space="preserve">Advanced </w:t>
            </w:r>
          </w:p>
        </w:tc>
      </w:tr>
      <w:tr w:rsidR="00B14B2A" w:rsidRPr="00567E1B" w14:paraId="13CECDEE" w14:textId="77777777" w:rsidTr="00D613EF">
        <w:trPr>
          <w:trHeight w:val="94"/>
        </w:trPr>
        <w:tc>
          <w:tcPr>
            <w:tcW w:w="4395" w:type="dxa"/>
            <w:tcBorders>
              <w:top w:val="none" w:sz="6" w:space="0" w:color="auto"/>
              <w:bottom w:val="none" w:sz="6" w:space="0" w:color="auto"/>
              <w:right w:val="none" w:sz="6" w:space="0" w:color="auto"/>
            </w:tcBorders>
          </w:tcPr>
          <w:p w14:paraId="4E20E34E" w14:textId="5FCA5A61" w:rsidR="00B14B2A" w:rsidRPr="00567E1B" w:rsidRDefault="00B14B2A" w:rsidP="008F2E4C">
            <w:pPr>
              <w:pStyle w:val="Default"/>
              <w:jc w:val="both"/>
              <w:rPr>
                <w:sz w:val="22"/>
                <w:szCs w:val="22"/>
              </w:rPr>
            </w:pPr>
            <w:r w:rsidRPr="00567E1B">
              <w:rPr>
                <w:sz w:val="22"/>
                <w:szCs w:val="22"/>
              </w:rPr>
              <w:t xml:space="preserve">Analysis and problem-solving skills </w:t>
            </w:r>
          </w:p>
        </w:tc>
        <w:tc>
          <w:tcPr>
            <w:tcW w:w="4536" w:type="dxa"/>
            <w:tcBorders>
              <w:top w:val="none" w:sz="6" w:space="0" w:color="auto"/>
              <w:left w:val="none" w:sz="6" w:space="0" w:color="auto"/>
              <w:bottom w:val="none" w:sz="6" w:space="0" w:color="auto"/>
            </w:tcBorders>
          </w:tcPr>
          <w:p w14:paraId="5EBD00A6" w14:textId="66950FFD" w:rsidR="00B14B2A" w:rsidRPr="00567E1B" w:rsidRDefault="00B14B2A" w:rsidP="008F2E4C">
            <w:pPr>
              <w:pStyle w:val="Default"/>
              <w:jc w:val="both"/>
              <w:rPr>
                <w:sz w:val="22"/>
                <w:szCs w:val="22"/>
              </w:rPr>
            </w:pPr>
            <w:r w:rsidRPr="00567E1B">
              <w:rPr>
                <w:sz w:val="22"/>
                <w:szCs w:val="22"/>
              </w:rPr>
              <w:t>Advanced</w:t>
            </w:r>
          </w:p>
        </w:tc>
      </w:tr>
      <w:tr w:rsidR="00B14B2A" w:rsidRPr="00567E1B" w14:paraId="49D57BEE" w14:textId="77777777" w:rsidTr="00D613EF">
        <w:trPr>
          <w:trHeight w:val="94"/>
        </w:trPr>
        <w:tc>
          <w:tcPr>
            <w:tcW w:w="4395" w:type="dxa"/>
            <w:tcBorders>
              <w:top w:val="none" w:sz="6" w:space="0" w:color="auto"/>
              <w:bottom w:val="none" w:sz="6" w:space="0" w:color="auto"/>
              <w:right w:val="none" w:sz="6" w:space="0" w:color="auto"/>
            </w:tcBorders>
          </w:tcPr>
          <w:p w14:paraId="7FBECCF8" w14:textId="62CAFE03" w:rsidR="00B14B2A" w:rsidRPr="00567E1B" w:rsidRDefault="00B14B2A" w:rsidP="008F2E4C">
            <w:pPr>
              <w:pStyle w:val="Default"/>
              <w:jc w:val="both"/>
              <w:rPr>
                <w:sz w:val="22"/>
                <w:szCs w:val="22"/>
              </w:rPr>
            </w:pPr>
            <w:r w:rsidRPr="00567E1B">
              <w:rPr>
                <w:sz w:val="22"/>
                <w:szCs w:val="22"/>
              </w:rPr>
              <w:t xml:space="preserve">Systems </w:t>
            </w:r>
          </w:p>
        </w:tc>
        <w:tc>
          <w:tcPr>
            <w:tcW w:w="4536" w:type="dxa"/>
            <w:tcBorders>
              <w:top w:val="none" w:sz="6" w:space="0" w:color="auto"/>
              <w:left w:val="none" w:sz="6" w:space="0" w:color="auto"/>
              <w:bottom w:val="none" w:sz="6" w:space="0" w:color="auto"/>
            </w:tcBorders>
          </w:tcPr>
          <w:p w14:paraId="55CA380F" w14:textId="4BB36A5C" w:rsidR="00B14B2A" w:rsidRPr="00567E1B" w:rsidRDefault="00835FAC" w:rsidP="008F2E4C">
            <w:pPr>
              <w:pStyle w:val="Default"/>
              <w:jc w:val="both"/>
              <w:rPr>
                <w:sz w:val="22"/>
                <w:szCs w:val="22"/>
              </w:rPr>
            </w:pPr>
            <w:r w:rsidRPr="00567E1B">
              <w:rPr>
                <w:sz w:val="22"/>
                <w:szCs w:val="22"/>
              </w:rPr>
              <w:t>Intermediate</w:t>
            </w:r>
          </w:p>
        </w:tc>
      </w:tr>
      <w:tr w:rsidR="00B14B2A" w:rsidRPr="00567E1B" w14:paraId="342CBED7" w14:textId="77777777" w:rsidTr="00D613EF">
        <w:trPr>
          <w:trHeight w:val="94"/>
        </w:trPr>
        <w:tc>
          <w:tcPr>
            <w:tcW w:w="4395" w:type="dxa"/>
            <w:tcBorders>
              <w:top w:val="none" w:sz="6" w:space="0" w:color="auto"/>
              <w:bottom w:val="none" w:sz="6" w:space="0" w:color="auto"/>
              <w:right w:val="none" w:sz="6" w:space="0" w:color="auto"/>
            </w:tcBorders>
          </w:tcPr>
          <w:p w14:paraId="1E002331" w14:textId="77777777" w:rsidR="00B14B2A" w:rsidRPr="00567E1B" w:rsidRDefault="00B14B2A" w:rsidP="008F2E4C">
            <w:pPr>
              <w:pStyle w:val="Default"/>
              <w:jc w:val="both"/>
              <w:rPr>
                <w:sz w:val="22"/>
                <w:szCs w:val="22"/>
              </w:rPr>
            </w:pPr>
            <w:r w:rsidRPr="00567E1B">
              <w:rPr>
                <w:sz w:val="22"/>
                <w:szCs w:val="22"/>
              </w:rPr>
              <w:t xml:space="preserve">Computer Skills – MS Office </w:t>
            </w:r>
          </w:p>
        </w:tc>
        <w:tc>
          <w:tcPr>
            <w:tcW w:w="4536" w:type="dxa"/>
            <w:tcBorders>
              <w:top w:val="none" w:sz="6" w:space="0" w:color="auto"/>
              <w:left w:val="none" w:sz="6" w:space="0" w:color="auto"/>
              <w:bottom w:val="none" w:sz="6" w:space="0" w:color="auto"/>
            </w:tcBorders>
          </w:tcPr>
          <w:p w14:paraId="0652DE74" w14:textId="3A1D743D" w:rsidR="00B14B2A" w:rsidRPr="00567E1B" w:rsidRDefault="00835FAC" w:rsidP="008F2E4C">
            <w:pPr>
              <w:pStyle w:val="Default"/>
              <w:jc w:val="both"/>
              <w:rPr>
                <w:sz w:val="22"/>
                <w:szCs w:val="22"/>
              </w:rPr>
            </w:pPr>
            <w:r w:rsidRPr="00567E1B">
              <w:rPr>
                <w:sz w:val="22"/>
                <w:szCs w:val="22"/>
              </w:rPr>
              <w:t>Intermediate</w:t>
            </w:r>
          </w:p>
        </w:tc>
      </w:tr>
    </w:tbl>
    <w:p w14:paraId="5FE3760B" w14:textId="77777777" w:rsidR="00165A95" w:rsidRPr="00567E1B" w:rsidRDefault="00165A95" w:rsidP="008F2E4C">
      <w:pPr>
        <w:jc w:val="both"/>
        <w:rPr>
          <w:rFonts w:ascii="Arial" w:hAnsi="Arial" w:cs="Arial"/>
          <w:sz w:val="24"/>
          <w:szCs w:val="24"/>
          <w:lang w:val="en-GB"/>
        </w:rPr>
      </w:pPr>
    </w:p>
    <w:p w14:paraId="00268967" w14:textId="03939C72" w:rsidR="00165A95" w:rsidRPr="00567E1B" w:rsidRDefault="00165A95" w:rsidP="008F2E4C">
      <w:pPr>
        <w:pStyle w:val="ListParagraph"/>
        <w:numPr>
          <w:ilvl w:val="0"/>
          <w:numId w:val="2"/>
        </w:numPr>
        <w:jc w:val="both"/>
        <w:rPr>
          <w:rFonts w:ascii="Arial" w:hAnsi="Arial" w:cs="Arial"/>
          <w:b/>
          <w:bCs/>
          <w:sz w:val="24"/>
          <w:szCs w:val="24"/>
          <w:lang w:val="en-GB"/>
        </w:rPr>
      </w:pPr>
      <w:r w:rsidRPr="00567E1B">
        <w:rPr>
          <w:rFonts w:ascii="Arial" w:hAnsi="Arial" w:cs="Arial"/>
          <w:b/>
          <w:bCs/>
          <w:sz w:val="24"/>
          <w:szCs w:val="24"/>
          <w:lang w:val="en-GB"/>
        </w:rPr>
        <w:t>EDUCATION</w:t>
      </w:r>
    </w:p>
    <w:tbl>
      <w:tblPr>
        <w:tblW w:w="8931" w:type="dxa"/>
        <w:tblInd w:w="50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95"/>
        <w:gridCol w:w="4536"/>
      </w:tblGrid>
      <w:tr w:rsidR="00F84759" w:rsidRPr="00567E1B" w14:paraId="38C23A40" w14:textId="77777777" w:rsidTr="0002722A">
        <w:trPr>
          <w:trHeight w:val="84"/>
        </w:trPr>
        <w:tc>
          <w:tcPr>
            <w:tcW w:w="4395" w:type="dxa"/>
            <w:tcBorders>
              <w:top w:val="none" w:sz="6" w:space="0" w:color="auto"/>
              <w:bottom w:val="none" w:sz="6" w:space="0" w:color="auto"/>
              <w:right w:val="none" w:sz="6" w:space="0" w:color="auto"/>
            </w:tcBorders>
          </w:tcPr>
          <w:p w14:paraId="57A40C2C" w14:textId="77777777" w:rsidR="00F84759" w:rsidRPr="00567E1B" w:rsidRDefault="00F84759" w:rsidP="008F2E4C">
            <w:pPr>
              <w:pStyle w:val="Default"/>
              <w:jc w:val="both"/>
              <w:rPr>
                <w:sz w:val="20"/>
                <w:szCs w:val="20"/>
              </w:rPr>
            </w:pPr>
            <w:r w:rsidRPr="00567E1B">
              <w:rPr>
                <w:b/>
                <w:bCs/>
                <w:sz w:val="20"/>
                <w:szCs w:val="20"/>
              </w:rPr>
              <w:t xml:space="preserve">Education </w:t>
            </w:r>
          </w:p>
        </w:tc>
        <w:tc>
          <w:tcPr>
            <w:tcW w:w="4536" w:type="dxa"/>
            <w:tcBorders>
              <w:top w:val="none" w:sz="6" w:space="0" w:color="auto"/>
              <w:left w:val="none" w:sz="6" w:space="0" w:color="auto"/>
              <w:bottom w:val="none" w:sz="6" w:space="0" w:color="auto"/>
            </w:tcBorders>
          </w:tcPr>
          <w:p w14:paraId="4B73E919" w14:textId="77777777" w:rsidR="00F84759" w:rsidRPr="00567E1B" w:rsidRDefault="00F84759" w:rsidP="008F2E4C">
            <w:pPr>
              <w:pStyle w:val="Default"/>
              <w:jc w:val="both"/>
              <w:rPr>
                <w:sz w:val="20"/>
                <w:szCs w:val="20"/>
              </w:rPr>
            </w:pPr>
            <w:r w:rsidRPr="00567E1B">
              <w:rPr>
                <w:b/>
                <w:bCs/>
                <w:sz w:val="20"/>
                <w:szCs w:val="20"/>
              </w:rPr>
              <w:t xml:space="preserve">Essential / Advantageous </w:t>
            </w:r>
          </w:p>
        </w:tc>
      </w:tr>
      <w:tr w:rsidR="00F84759" w:rsidRPr="00567E1B" w14:paraId="2A417747" w14:textId="77777777" w:rsidTr="0002722A">
        <w:trPr>
          <w:trHeight w:val="93"/>
        </w:trPr>
        <w:tc>
          <w:tcPr>
            <w:tcW w:w="4395" w:type="dxa"/>
            <w:tcBorders>
              <w:top w:val="none" w:sz="6" w:space="0" w:color="auto"/>
              <w:bottom w:val="none" w:sz="6" w:space="0" w:color="auto"/>
              <w:right w:val="none" w:sz="6" w:space="0" w:color="auto"/>
            </w:tcBorders>
          </w:tcPr>
          <w:p w14:paraId="0E417EBF" w14:textId="2F26DEEB" w:rsidR="00F84759" w:rsidRPr="00567E1B" w:rsidRDefault="005053C3" w:rsidP="008F2E4C">
            <w:pPr>
              <w:pStyle w:val="Default"/>
              <w:jc w:val="both"/>
              <w:rPr>
                <w:sz w:val="22"/>
                <w:szCs w:val="22"/>
              </w:rPr>
            </w:pPr>
            <w:r w:rsidRPr="00567E1B">
              <w:rPr>
                <w:sz w:val="22"/>
                <w:szCs w:val="22"/>
              </w:rPr>
              <w:t>University qualification</w:t>
            </w:r>
            <w:r w:rsidR="00F84759" w:rsidRPr="00567E1B">
              <w:rPr>
                <w:sz w:val="22"/>
                <w:szCs w:val="22"/>
              </w:rPr>
              <w:t xml:space="preserve"> </w:t>
            </w:r>
          </w:p>
        </w:tc>
        <w:tc>
          <w:tcPr>
            <w:tcW w:w="4536" w:type="dxa"/>
            <w:tcBorders>
              <w:top w:val="none" w:sz="6" w:space="0" w:color="auto"/>
              <w:left w:val="none" w:sz="6" w:space="0" w:color="auto"/>
              <w:bottom w:val="none" w:sz="6" w:space="0" w:color="auto"/>
            </w:tcBorders>
          </w:tcPr>
          <w:p w14:paraId="01A82288" w14:textId="77777777" w:rsidR="00F84759" w:rsidRPr="00567E1B" w:rsidRDefault="00F84759" w:rsidP="008F2E4C">
            <w:pPr>
              <w:pStyle w:val="Default"/>
              <w:jc w:val="both"/>
              <w:rPr>
                <w:sz w:val="22"/>
                <w:szCs w:val="22"/>
              </w:rPr>
            </w:pPr>
            <w:r w:rsidRPr="00567E1B">
              <w:rPr>
                <w:sz w:val="22"/>
                <w:szCs w:val="22"/>
              </w:rPr>
              <w:t xml:space="preserve">Essential </w:t>
            </w:r>
          </w:p>
        </w:tc>
      </w:tr>
      <w:tr w:rsidR="00F84759" w:rsidRPr="00567E1B" w14:paraId="377748E0" w14:textId="77777777" w:rsidTr="0002722A">
        <w:trPr>
          <w:trHeight w:val="213"/>
        </w:trPr>
        <w:tc>
          <w:tcPr>
            <w:tcW w:w="4395" w:type="dxa"/>
            <w:tcBorders>
              <w:top w:val="none" w:sz="6" w:space="0" w:color="auto"/>
              <w:bottom w:val="none" w:sz="6" w:space="0" w:color="auto"/>
              <w:right w:val="none" w:sz="6" w:space="0" w:color="auto"/>
            </w:tcBorders>
          </w:tcPr>
          <w:p w14:paraId="2C89974B" w14:textId="662CB988" w:rsidR="00F84759" w:rsidRPr="00567E1B" w:rsidRDefault="005053C3" w:rsidP="008F2E4C">
            <w:pPr>
              <w:pStyle w:val="Default"/>
              <w:jc w:val="both"/>
              <w:rPr>
                <w:sz w:val="22"/>
                <w:szCs w:val="22"/>
              </w:rPr>
            </w:pPr>
            <w:r w:rsidRPr="00567E1B">
              <w:rPr>
                <w:sz w:val="22"/>
                <w:szCs w:val="22"/>
              </w:rPr>
              <w:t>Bachelor’</w:t>
            </w:r>
            <w:r w:rsidR="00455B93">
              <w:rPr>
                <w:sz w:val="22"/>
                <w:szCs w:val="22"/>
                <w:lang w:val="en-US"/>
              </w:rPr>
              <w:t>s</w:t>
            </w:r>
            <w:r w:rsidRPr="00567E1B">
              <w:rPr>
                <w:sz w:val="22"/>
                <w:szCs w:val="22"/>
              </w:rPr>
              <w:t xml:space="preserve"> in nursing and </w:t>
            </w:r>
            <w:r w:rsidR="00F84759" w:rsidRPr="00567E1B">
              <w:rPr>
                <w:sz w:val="22"/>
                <w:szCs w:val="22"/>
              </w:rPr>
              <w:t>registered</w:t>
            </w:r>
            <w:r w:rsidRPr="00567E1B">
              <w:rPr>
                <w:sz w:val="22"/>
                <w:szCs w:val="22"/>
              </w:rPr>
              <w:t xml:space="preserve"> with</w:t>
            </w:r>
            <w:r w:rsidR="00F84759" w:rsidRPr="00567E1B">
              <w:rPr>
                <w:sz w:val="22"/>
                <w:szCs w:val="22"/>
              </w:rPr>
              <w:t xml:space="preserve"> </w:t>
            </w:r>
            <w:r w:rsidRPr="00567E1B">
              <w:rPr>
                <w:sz w:val="22"/>
                <w:szCs w:val="22"/>
              </w:rPr>
              <w:t>t</w:t>
            </w:r>
            <w:r w:rsidR="0002722A" w:rsidRPr="00567E1B">
              <w:rPr>
                <w:sz w:val="22"/>
                <w:szCs w:val="22"/>
              </w:rPr>
              <w:t xml:space="preserve">he </w:t>
            </w:r>
            <w:r w:rsidR="00F84759" w:rsidRPr="00567E1B">
              <w:rPr>
                <w:sz w:val="22"/>
                <w:szCs w:val="22"/>
              </w:rPr>
              <w:t>Nurs</w:t>
            </w:r>
            <w:r w:rsidR="0002722A" w:rsidRPr="00567E1B">
              <w:rPr>
                <w:sz w:val="22"/>
                <w:szCs w:val="22"/>
              </w:rPr>
              <w:t>es</w:t>
            </w:r>
            <w:r w:rsidR="00F84759" w:rsidRPr="00567E1B">
              <w:rPr>
                <w:sz w:val="22"/>
                <w:szCs w:val="22"/>
              </w:rPr>
              <w:t xml:space="preserve"> Council </w:t>
            </w:r>
            <w:r w:rsidR="0002722A" w:rsidRPr="00567E1B">
              <w:rPr>
                <w:sz w:val="22"/>
                <w:szCs w:val="22"/>
              </w:rPr>
              <w:t>of Malawi</w:t>
            </w:r>
          </w:p>
        </w:tc>
        <w:tc>
          <w:tcPr>
            <w:tcW w:w="4536" w:type="dxa"/>
            <w:tcBorders>
              <w:top w:val="none" w:sz="6" w:space="0" w:color="auto"/>
              <w:left w:val="none" w:sz="6" w:space="0" w:color="auto"/>
              <w:bottom w:val="none" w:sz="6" w:space="0" w:color="auto"/>
            </w:tcBorders>
          </w:tcPr>
          <w:p w14:paraId="357DD593" w14:textId="77777777" w:rsidR="00F84759" w:rsidRPr="00567E1B" w:rsidRDefault="00F84759" w:rsidP="008F2E4C">
            <w:pPr>
              <w:pStyle w:val="Default"/>
              <w:jc w:val="both"/>
              <w:rPr>
                <w:sz w:val="22"/>
                <w:szCs w:val="22"/>
              </w:rPr>
            </w:pPr>
            <w:r w:rsidRPr="00567E1B">
              <w:rPr>
                <w:sz w:val="22"/>
                <w:szCs w:val="22"/>
              </w:rPr>
              <w:t xml:space="preserve">Essential </w:t>
            </w:r>
          </w:p>
        </w:tc>
      </w:tr>
    </w:tbl>
    <w:p w14:paraId="6B0255B9" w14:textId="77777777" w:rsidR="00DB27C5" w:rsidRPr="00567E1B" w:rsidRDefault="00DB27C5" w:rsidP="008F2E4C">
      <w:pPr>
        <w:jc w:val="both"/>
        <w:rPr>
          <w:rFonts w:ascii="Arial" w:hAnsi="Arial" w:cs="Arial"/>
          <w:sz w:val="24"/>
          <w:szCs w:val="24"/>
          <w:lang w:val="en-GB"/>
        </w:rPr>
      </w:pPr>
    </w:p>
    <w:p w14:paraId="786D30F4" w14:textId="4832757E" w:rsidR="00DB27C5" w:rsidRPr="00567E1B" w:rsidRDefault="00DB27C5" w:rsidP="008F2E4C">
      <w:pPr>
        <w:pStyle w:val="ListParagraph"/>
        <w:numPr>
          <w:ilvl w:val="0"/>
          <w:numId w:val="2"/>
        </w:numPr>
        <w:jc w:val="both"/>
        <w:rPr>
          <w:rFonts w:ascii="Arial" w:hAnsi="Arial" w:cs="Arial"/>
          <w:b/>
          <w:bCs/>
          <w:sz w:val="24"/>
          <w:szCs w:val="24"/>
          <w:lang w:val="en-GB"/>
        </w:rPr>
      </w:pPr>
      <w:r w:rsidRPr="00567E1B">
        <w:rPr>
          <w:rFonts w:ascii="Arial" w:hAnsi="Arial" w:cs="Arial"/>
          <w:b/>
          <w:bCs/>
          <w:sz w:val="24"/>
          <w:szCs w:val="24"/>
          <w:lang w:val="en-GB"/>
        </w:rPr>
        <w:t>EXPERIENCE</w:t>
      </w:r>
    </w:p>
    <w:tbl>
      <w:tblPr>
        <w:tblW w:w="893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85"/>
        <w:gridCol w:w="2268"/>
        <w:gridCol w:w="1873"/>
        <w:gridCol w:w="2805"/>
      </w:tblGrid>
      <w:tr w:rsidR="00B86488" w:rsidRPr="00567E1B" w14:paraId="6E805A5C" w14:textId="77777777" w:rsidTr="005D22EB">
        <w:trPr>
          <w:trHeight w:val="192"/>
        </w:trPr>
        <w:tc>
          <w:tcPr>
            <w:tcW w:w="1985" w:type="dxa"/>
            <w:tcBorders>
              <w:top w:val="none" w:sz="6" w:space="0" w:color="auto"/>
              <w:bottom w:val="none" w:sz="6" w:space="0" w:color="auto"/>
              <w:right w:val="none" w:sz="6" w:space="0" w:color="auto"/>
            </w:tcBorders>
          </w:tcPr>
          <w:p w14:paraId="13B1C98B" w14:textId="005E0118" w:rsidR="00B86488" w:rsidRPr="00212725" w:rsidRDefault="00B86488" w:rsidP="00212725">
            <w:pPr>
              <w:pStyle w:val="NoSpacing"/>
              <w:rPr>
                <w:rFonts w:ascii="Arial" w:hAnsi="Arial" w:cs="Arial"/>
                <w:b/>
                <w:bCs/>
              </w:rPr>
            </w:pPr>
            <w:r w:rsidRPr="00212725">
              <w:rPr>
                <w:rFonts w:ascii="Arial" w:hAnsi="Arial" w:cs="Arial"/>
                <w:b/>
                <w:bCs/>
              </w:rPr>
              <w:t>Type</w:t>
            </w:r>
            <w:r w:rsidR="00212725" w:rsidRPr="00212725">
              <w:rPr>
                <w:rFonts w:ascii="Arial" w:hAnsi="Arial" w:cs="Arial"/>
                <w:b/>
                <w:bCs/>
                <w:lang w:val="en-US"/>
              </w:rPr>
              <w:t xml:space="preserve"> </w:t>
            </w:r>
            <w:r w:rsidRPr="00212725">
              <w:rPr>
                <w:rFonts w:ascii="Arial" w:hAnsi="Arial" w:cs="Arial"/>
                <w:b/>
                <w:bCs/>
              </w:rPr>
              <w:t xml:space="preserve">of Experience </w:t>
            </w:r>
          </w:p>
        </w:tc>
        <w:tc>
          <w:tcPr>
            <w:tcW w:w="2268" w:type="dxa"/>
            <w:tcBorders>
              <w:top w:val="none" w:sz="6" w:space="0" w:color="auto"/>
              <w:left w:val="none" w:sz="6" w:space="0" w:color="auto"/>
              <w:bottom w:val="none" w:sz="6" w:space="0" w:color="auto"/>
              <w:right w:val="none" w:sz="6" w:space="0" w:color="auto"/>
            </w:tcBorders>
          </w:tcPr>
          <w:p w14:paraId="268D9511" w14:textId="77777777" w:rsidR="00B86488" w:rsidRPr="00212725" w:rsidRDefault="00B86488" w:rsidP="005D22EB">
            <w:pPr>
              <w:pStyle w:val="Default"/>
              <w:jc w:val="both"/>
              <w:rPr>
                <w:sz w:val="22"/>
                <w:szCs w:val="22"/>
              </w:rPr>
            </w:pPr>
            <w:r w:rsidRPr="00212725">
              <w:rPr>
                <w:b/>
                <w:bCs/>
                <w:sz w:val="22"/>
                <w:szCs w:val="22"/>
              </w:rPr>
              <w:t xml:space="preserve">Industry </w:t>
            </w:r>
          </w:p>
        </w:tc>
        <w:tc>
          <w:tcPr>
            <w:tcW w:w="1873" w:type="dxa"/>
            <w:tcBorders>
              <w:top w:val="none" w:sz="6" w:space="0" w:color="auto"/>
              <w:left w:val="none" w:sz="6" w:space="0" w:color="auto"/>
              <w:bottom w:val="none" w:sz="6" w:space="0" w:color="auto"/>
              <w:right w:val="none" w:sz="6" w:space="0" w:color="auto"/>
            </w:tcBorders>
          </w:tcPr>
          <w:p w14:paraId="209C702A" w14:textId="77777777" w:rsidR="00B86488" w:rsidRPr="00212725" w:rsidRDefault="00B86488" w:rsidP="005D22EB">
            <w:pPr>
              <w:pStyle w:val="Default"/>
              <w:jc w:val="both"/>
              <w:rPr>
                <w:sz w:val="22"/>
                <w:szCs w:val="22"/>
              </w:rPr>
            </w:pPr>
            <w:r w:rsidRPr="00212725">
              <w:rPr>
                <w:b/>
                <w:bCs/>
                <w:sz w:val="22"/>
                <w:szCs w:val="22"/>
              </w:rPr>
              <w:t xml:space="preserve">Years </w:t>
            </w:r>
          </w:p>
        </w:tc>
        <w:tc>
          <w:tcPr>
            <w:tcW w:w="2805" w:type="dxa"/>
            <w:tcBorders>
              <w:top w:val="none" w:sz="6" w:space="0" w:color="auto"/>
              <w:left w:val="none" w:sz="6" w:space="0" w:color="auto"/>
              <w:bottom w:val="none" w:sz="6" w:space="0" w:color="auto"/>
            </w:tcBorders>
          </w:tcPr>
          <w:p w14:paraId="2C87BD92" w14:textId="7277EBBD" w:rsidR="00B86488" w:rsidRPr="00212725" w:rsidRDefault="00B86488" w:rsidP="005D22EB">
            <w:pPr>
              <w:pStyle w:val="Default"/>
              <w:jc w:val="both"/>
              <w:rPr>
                <w:sz w:val="22"/>
                <w:szCs w:val="22"/>
              </w:rPr>
            </w:pPr>
            <w:r w:rsidRPr="00212725">
              <w:rPr>
                <w:b/>
                <w:bCs/>
                <w:sz w:val="22"/>
                <w:szCs w:val="22"/>
              </w:rPr>
              <w:t xml:space="preserve">Essential /Advantageous </w:t>
            </w:r>
          </w:p>
        </w:tc>
      </w:tr>
      <w:tr w:rsidR="00B86488" w:rsidRPr="00567E1B" w14:paraId="1010C765" w14:textId="77777777" w:rsidTr="005D22EB">
        <w:trPr>
          <w:trHeight w:val="93"/>
        </w:trPr>
        <w:tc>
          <w:tcPr>
            <w:tcW w:w="1985" w:type="dxa"/>
            <w:tcBorders>
              <w:top w:val="none" w:sz="6" w:space="0" w:color="auto"/>
              <w:bottom w:val="none" w:sz="6" w:space="0" w:color="auto"/>
              <w:right w:val="none" w:sz="6" w:space="0" w:color="auto"/>
            </w:tcBorders>
          </w:tcPr>
          <w:p w14:paraId="4D1770D6" w14:textId="77777777" w:rsidR="00B86488" w:rsidRPr="00567E1B" w:rsidRDefault="00B86488" w:rsidP="005D22EB">
            <w:pPr>
              <w:pStyle w:val="Default"/>
              <w:jc w:val="both"/>
              <w:rPr>
                <w:sz w:val="22"/>
                <w:szCs w:val="22"/>
              </w:rPr>
            </w:pPr>
            <w:r w:rsidRPr="00567E1B">
              <w:rPr>
                <w:sz w:val="22"/>
                <w:szCs w:val="22"/>
              </w:rPr>
              <w:t xml:space="preserve">Nursing </w:t>
            </w:r>
          </w:p>
        </w:tc>
        <w:tc>
          <w:tcPr>
            <w:tcW w:w="2268" w:type="dxa"/>
            <w:tcBorders>
              <w:top w:val="none" w:sz="6" w:space="0" w:color="auto"/>
              <w:left w:val="none" w:sz="6" w:space="0" w:color="auto"/>
              <w:bottom w:val="none" w:sz="6" w:space="0" w:color="auto"/>
              <w:right w:val="none" w:sz="6" w:space="0" w:color="auto"/>
            </w:tcBorders>
          </w:tcPr>
          <w:p w14:paraId="17508D7F" w14:textId="35B0C4C0" w:rsidR="00B86488" w:rsidRPr="00567E1B" w:rsidRDefault="00B86488" w:rsidP="005D22EB">
            <w:pPr>
              <w:pStyle w:val="Default"/>
              <w:jc w:val="both"/>
              <w:rPr>
                <w:sz w:val="22"/>
                <w:szCs w:val="22"/>
              </w:rPr>
            </w:pPr>
            <w:r w:rsidRPr="00567E1B">
              <w:rPr>
                <w:sz w:val="22"/>
                <w:szCs w:val="22"/>
              </w:rPr>
              <w:t>H</w:t>
            </w:r>
            <w:r w:rsidR="006D3070" w:rsidRPr="00567E1B">
              <w:rPr>
                <w:sz w:val="22"/>
                <w:szCs w:val="22"/>
              </w:rPr>
              <w:t>ospital</w:t>
            </w:r>
            <w:r w:rsidRPr="00567E1B">
              <w:rPr>
                <w:sz w:val="22"/>
                <w:szCs w:val="22"/>
              </w:rPr>
              <w:t xml:space="preserve"> / Insurance </w:t>
            </w:r>
          </w:p>
        </w:tc>
        <w:tc>
          <w:tcPr>
            <w:tcW w:w="1873" w:type="dxa"/>
            <w:tcBorders>
              <w:top w:val="none" w:sz="6" w:space="0" w:color="auto"/>
              <w:left w:val="none" w:sz="6" w:space="0" w:color="auto"/>
              <w:bottom w:val="none" w:sz="6" w:space="0" w:color="auto"/>
              <w:right w:val="none" w:sz="6" w:space="0" w:color="auto"/>
            </w:tcBorders>
          </w:tcPr>
          <w:p w14:paraId="08510D1E" w14:textId="77777777" w:rsidR="00B86488" w:rsidRPr="00567E1B" w:rsidRDefault="00B86488" w:rsidP="005D22EB">
            <w:pPr>
              <w:pStyle w:val="Default"/>
              <w:jc w:val="both"/>
              <w:rPr>
                <w:sz w:val="22"/>
                <w:szCs w:val="22"/>
              </w:rPr>
            </w:pPr>
            <w:r w:rsidRPr="00567E1B">
              <w:rPr>
                <w:sz w:val="22"/>
                <w:szCs w:val="22"/>
              </w:rPr>
              <w:t xml:space="preserve">3 – 5 </w:t>
            </w:r>
          </w:p>
        </w:tc>
        <w:tc>
          <w:tcPr>
            <w:tcW w:w="2805" w:type="dxa"/>
            <w:tcBorders>
              <w:top w:val="none" w:sz="6" w:space="0" w:color="auto"/>
              <w:left w:val="none" w:sz="6" w:space="0" w:color="auto"/>
              <w:bottom w:val="none" w:sz="6" w:space="0" w:color="auto"/>
            </w:tcBorders>
          </w:tcPr>
          <w:p w14:paraId="2870F26B" w14:textId="77777777" w:rsidR="00B86488" w:rsidRPr="00567E1B" w:rsidRDefault="00B86488" w:rsidP="005D22EB">
            <w:pPr>
              <w:pStyle w:val="Default"/>
              <w:jc w:val="both"/>
              <w:rPr>
                <w:sz w:val="22"/>
                <w:szCs w:val="22"/>
              </w:rPr>
            </w:pPr>
            <w:r w:rsidRPr="00567E1B">
              <w:rPr>
                <w:sz w:val="22"/>
                <w:szCs w:val="22"/>
              </w:rPr>
              <w:t xml:space="preserve">Essential </w:t>
            </w:r>
          </w:p>
        </w:tc>
      </w:tr>
      <w:tr w:rsidR="00B86488" w:rsidRPr="00567E1B" w14:paraId="352366EC" w14:textId="77777777" w:rsidTr="005D22EB">
        <w:trPr>
          <w:trHeight w:val="93"/>
        </w:trPr>
        <w:tc>
          <w:tcPr>
            <w:tcW w:w="1985" w:type="dxa"/>
            <w:tcBorders>
              <w:top w:val="none" w:sz="6" w:space="0" w:color="auto"/>
              <w:bottom w:val="none" w:sz="6" w:space="0" w:color="auto"/>
              <w:right w:val="none" w:sz="6" w:space="0" w:color="auto"/>
            </w:tcBorders>
          </w:tcPr>
          <w:p w14:paraId="6EBE1CF8" w14:textId="77777777" w:rsidR="00B86488" w:rsidRPr="00567E1B" w:rsidRDefault="00B86488" w:rsidP="005D22EB">
            <w:pPr>
              <w:pStyle w:val="Default"/>
              <w:jc w:val="both"/>
              <w:rPr>
                <w:sz w:val="22"/>
                <w:szCs w:val="22"/>
              </w:rPr>
            </w:pPr>
            <w:r w:rsidRPr="00567E1B">
              <w:rPr>
                <w:sz w:val="22"/>
                <w:szCs w:val="22"/>
              </w:rPr>
              <w:t xml:space="preserve">Managed Care </w:t>
            </w:r>
          </w:p>
        </w:tc>
        <w:tc>
          <w:tcPr>
            <w:tcW w:w="2268" w:type="dxa"/>
            <w:tcBorders>
              <w:top w:val="none" w:sz="6" w:space="0" w:color="auto"/>
              <w:left w:val="none" w:sz="6" w:space="0" w:color="auto"/>
              <w:bottom w:val="none" w:sz="6" w:space="0" w:color="auto"/>
              <w:right w:val="none" w:sz="6" w:space="0" w:color="auto"/>
            </w:tcBorders>
          </w:tcPr>
          <w:p w14:paraId="0E6A478A" w14:textId="4B4AA620" w:rsidR="00B86488" w:rsidRPr="00567E1B" w:rsidRDefault="00B86488" w:rsidP="005D22EB">
            <w:pPr>
              <w:pStyle w:val="Default"/>
              <w:jc w:val="both"/>
              <w:rPr>
                <w:sz w:val="22"/>
                <w:szCs w:val="22"/>
              </w:rPr>
            </w:pPr>
            <w:r w:rsidRPr="00567E1B">
              <w:rPr>
                <w:sz w:val="22"/>
                <w:szCs w:val="22"/>
              </w:rPr>
              <w:t>H</w:t>
            </w:r>
            <w:r w:rsidR="006D3070" w:rsidRPr="00567E1B">
              <w:rPr>
                <w:sz w:val="22"/>
                <w:szCs w:val="22"/>
              </w:rPr>
              <w:t>ospital</w:t>
            </w:r>
            <w:r w:rsidRPr="00567E1B">
              <w:rPr>
                <w:sz w:val="22"/>
                <w:szCs w:val="22"/>
              </w:rPr>
              <w:t xml:space="preserve"> / Insurance </w:t>
            </w:r>
          </w:p>
        </w:tc>
        <w:tc>
          <w:tcPr>
            <w:tcW w:w="1873" w:type="dxa"/>
            <w:tcBorders>
              <w:top w:val="none" w:sz="6" w:space="0" w:color="auto"/>
              <w:left w:val="none" w:sz="6" w:space="0" w:color="auto"/>
              <w:bottom w:val="none" w:sz="6" w:space="0" w:color="auto"/>
              <w:right w:val="none" w:sz="6" w:space="0" w:color="auto"/>
            </w:tcBorders>
          </w:tcPr>
          <w:p w14:paraId="1E472CE9" w14:textId="77777777" w:rsidR="00B86488" w:rsidRPr="00567E1B" w:rsidRDefault="00B86488" w:rsidP="005D22EB">
            <w:pPr>
              <w:pStyle w:val="Default"/>
              <w:jc w:val="both"/>
              <w:rPr>
                <w:sz w:val="22"/>
                <w:szCs w:val="22"/>
              </w:rPr>
            </w:pPr>
            <w:r w:rsidRPr="00567E1B">
              <w:rPr>
                <w:sz w:val="22"/>
                <w:szCs w:val="22"/>
              </w:rPr>
              <w:t xml:space="preserve">3 – 5 </w:t>
            </w:r>
          </w:p>
        </w:tc>
        <w:tc>
          <w:tcPr>
            <w:tcW w:w="2805" w:type="dxa"/>
            <w:tcBorders>
              <w:top w:val="none" w:sz="6" w:space="0" w:color="auto"/>
              <w:left w:val="none" w:sz="6" w:space="0" w:color="auto"/>
              <w:bottom w:val="none" w:sz="6" w:space="0" w:color="auto"/>
            </w:tcBorders>
          </w:tcPr>
          <w:p w14:paraId="2B92ADD4" w14:textId="77777777" w:rsidR="00B86488" w:rsidRPr="00567E1B" w:rsidRDefault="00B86488" w:rsidP="005D22EB">
            <w:pPr>
              <w:pStyle w:val="Default"/>
              <w:jc w:val="both"/>
              <w:rPr>
                <w:sz w:val="22"/>
                <w:szCs w:val="22"/>
              </w:rPr>
            </w:pPr>
            <w:r w:rsidRPr="00567E1B">
              <w:rPr>
                <w:sz w:val="22"/>
                <w:szCs w:val="22"/>
              </w:rPr>
              <w:t xml:space="preserve">Essential </w:t>
            </w:r>
          </w:p>
        </w:tc>
      </w:tr>
      <w:tr w:rsidR="00B86488" w:rsidRPr="00567E1B" w14:paraId="6EA7C145" w14:textId="77777777" w:rsidTr="005D22EB">
        <w:trPr>
          <w:trHeight w:val="93"/>
        </w:trPr>
        <w:tc>
          <w:tcPr>
            <w:tcW w:w="1985" w:type="dxa"/>
            <w:tcBorders>
              <w:top w:val="none" w:sz="6" w:space="0" w:color="auto"/>
              <w:bottom w:val="none" w:sz="6" w:space="0" w:color="auto"/>
              <w:right w:val="none" w:sz="6" w:space="0" w:color="auto"/>
            </w:tcBorders>
          </w:tcPr>
          <w:p w14:paraId="4E2109B9" w14:textId="425A510D" w:rsidR="00B86488" w:rsidRPr="00567E1B" w:rsidRDefault="00B86488" w:rsidP="005D22EB">
            <w:pPr>
              <w:pStyle w:val="Default"/>
              <w:jc w:val="both"/>
              <w:rPr>
                <w:sz w:val="22"/>
                <w:szCs w:val="22"/>
              </w:rPr>
            </w:pPr>
            <w:r w:rsidRPr="00567E1B">
              <w:rPr>
                <w:sz w:val="22"/>
                <w:szCs w:val="22"/>
              </w:rPr>
              <w:t>Hospital</w:t>
            </w:r>
            <w:r w:rsidR="005D22EB">
              <w:rPr>
                <w:sz w:val="22"/>
                <w:szCs w:val="22"/>
                <w:lang w:val="en-US"/>
              </w:rPr>
              <w:t xml:space="preserve"> </w:t>
            </w:r>
            <w:r w:rsidRPr="00567E1B">
              <w:rPr>
                <w:sz w:val="22"/>
                <w:szCs w:val="22"/>
              </w:rPr>
              <w:t xml:space="preserve">Case Management </w:t>
            </w:r>
          </w:p>
        </w:tc>
        <w:tc>
          <w:tcPr>
            <w:tcW w:w="2268" w:type="dxa"/>
            <w:tcBorders>
              <w:top w:val="none" w:sz="6" w:space="0" w:color="auto"/>
              <w:left w:val="none" w:sz="6" w:space="0" w:color="auto"/>
              <w:bottom w:val="none" w:sz="6" w:space="0" w:color="auto"/>
              <w:right w:val="none" w:sz="6" w:space="0" w:color="auto"/>
            </w:tcBorders>
          </w:tcPr>
          <w:p w14:paraId="647EEEBF" w14:textId="5D406D57" w:rsidR="00B86488" w:rsidRPr="00567E1B" w:rsidRDefault="00B86488" w:rsidP="005D22EB">
            <w:pPr>
              <w:pStyle w:val="Default"/>
              <w:jc w:val="both"/>
              <w:rPr>
                <w:sz w:val="22"/>
                <w:szCs w:val="22"/>
              </w:rPr>
            </w:pPr>
            <w:r w:rsidRPr="00567E1B">
              <w:rPr>
                <w:sz w:val="22"/>
                <w:szCs w:val="22"/>
              </w:rPr>
              <w:t>H</w:t>
            </w:r>
            <w:r w:rsidR="006D3070" w:rsidRPr="00567E1B">
              <w:rPr>
                <w:sz w:val="22"/>
                <w:szCs w:val="22"/>
              </w:rPr>
              <w:t>ospital</w:t>
            </w:r>
            <w:r w:rsidRPr="00567E1B">
              <w:rPr>
                <w:sz w:val="22"/>
                <w:szCs w:val="22"/>
              </w:rPr>
              <w:t xml:space="preserve">/ Insurance </w:t>
            </w:r>
          </w:p>
        </w:tc>
        <w:tc>
          <w:tcPr>
            <w:tcW w:w="1873" w:type="dxa"/>
            <w:tcBorders>
              <w:top w:val="none" w:sz="6" w:space="0" w:color="auto"/>
              <w:left w:val="none" w:sz="6" w:space="0" w:color="auto"/>
              <w:bottom w:val="none" w:sz="6" w:space="0" w:color="auto"/>
              <w:right w:val="none" w:sz="6" w:space="0" w:color="auto"/>
            </w:tcBorders>
          </w:tcPr>
          <w:p w14:paraId="749A0ED8" w14:textId="77777777" w:rsidR="00B86488" w:rsidRPr="00567E1B" w:rsidRDefault="00B86488" w:rsidP="005D22EB">
            <w:pPr>
              <w:pStyle w:val="Default"/>
              <w:jc w:val="both"/>
              <w:rPr>
                <w:sz w:val="22"/>
                <w:szCs w:val="22"/>
              </w:rPr>
            </w:pPr>
            <w:r w:rsidRPr="00567E1B">
              <w:rPr>
                <w:sz w:val="22"/>
                <w:szCs w:val="22"/>
              </w:rPr>
              <w:t xml:space="preserve">3 – 5 </w:t>
            </w:r>
          </w:p>
        </w:tc>
        <w:tc>
          <w:tcPr>
            <w:tcW w:w="2805" w:type="dxa"/>
            <w:tcBorders>
              <w:top w:val="none" w:sz="6" w:space="0" w:color="auto"/>
              <w:left w:val="none" w:sz="6" w:space="0" w:color="auto"/>
              <w:bottom w:val="none" w:sz="6" w:space="0" w:color="auto"/>
            </w:tcBorders>
          </w:tcPr>
          <w:p w14:paraId="55385F2A" w14:textId="77777777" w:rsidR="00B86488" w:rsidRPr="00567E1B" w:rsidRDefault="00B86488" w:rsidP="005D22EB">
            <w:pPr>
              <w:pStyle w:val="Default"/>
              <w:jc w:val="both"/>
              <w:rPr>
                <w:sz w:val="22"/>
                <w:szCs w:val="22"/>
              </w:rPr>
            </w:pPr>
            <w:r w:rsidRPr="00567E1B">
              <w:rPr>
                <w:sz w:val="22"/>
                <w:szCs w:val="22"/>
              </w:rPr>
              <w:t xml:space="preserve">Essential </w:t>
            </w:r>
          </w:p>
        </w:tc>
      </w:tr>
      <w:tr w:rsidR="00B86488" w:rsidRPr="00567E1B" w14:paraId="14D3611F" w14:textId="77777777" w:rsidTr="005D22EB">
        <w:trPr>
          <w:trHeight w:val="93"/>
        </w:trPr>
        <w:tc>
          <w:tcPr>
            <w:tcW w:w="1985" w:type="dxa"/>
            <w:tcBorders>
              <w:top w:val="none" w:sz="6" w:space="0" w:color="auto"/>
              <w:bottom w:val="none" w:sz="6" w:space="0" w:color="auto"/>
              <w:right w:val="none" w:sz="6" w:space="0" w:color="auto"/>
            </w:tcBorders>
          </w:tcPr>
          <w:p w14:paraId="2CAACF62" w14:textId="77777777" w:rsidR="00B86488" w:rsidRDefault="00B86488" w:rsidP="005D22EB">
            <w:pPr>
              <w:pStyle w:val="Default"/>
              <w:jc w:val="both"/>
              <w:rPr>
                <w:sz w:val="22"/>
                <w:szCs w:val="22"/>
                <w:lang w:val="en-US"/>
              </w:rPr>
            </w:pPr>
            <w:r w:rsidRPr="00567E1B">
              <w:rPr>
                <w:sz w:val="22"/>
                <w:szCs w:val="22"/>
              </w:rPr>
              <w:t xml:space="preserve">Disease/Oncology/HIV </w:t>
            </w:r>
            <w:r w:rsidR="0096492B" w:rsidRPr="00567E1B">
              <w:rPr>
                <w:sz w:val="22"/>
                <w:szCs w:val="22"/>
              </w:rPr>
              <w:t>case management</w:t>
            </w:r>
          </w:p>
          <w:p w14:paraId="2710DBFC" w14:textId="77777777" w:rsidR="00455B93" w:rsidRDefault="00455B93" w:rsidP="005D22EB">
            <w:pPr>
              <w:pStyle w:val="Default"/>
              <w:jc w:val="both"/>
              <w:rPr>
                <w:sz w:val="22"/>
                <w:szCs w:val="22"/>
                <w:lang w:val="en-US"/>
              </w:rPr>
            </w:pPr>
          </w:p>
          <w:p w14:paraId="59A98022" w14:textId="77777777" w:rsidR="00B52370" w:rsidRDefault="00B52370" w:rsidP="005D22EB">
            <w:pPr>
              <w:pStyle w:val="Default"/>
              <w:jc w:val="both"/>
              <w:rPr>
                <w:sz w:val="22"/>
                <w:szCs w:val="22"/>
                <w:lang w:val="en-US"/>
              </w:rPr>
            </w:pPr>
          </w:p>
          <w:p w14:paraId="00C939E3" w14:textId="77777777" w:rsidR="00455B93" w:rsidRDefault="00455B93" w:rsidP="005D22EB">
            <w:pPr>
              <w:pStyle w:val="Default"/>
              <w:jc w:val="both"/>
              <w:rPr>
                <w:sz w:val="22"/>
                <w:szCs w:val="22"/>
                <w:lang w:val="en-US"/>
              </w:rPr>
            </w:pPr>
          </w:p>
          <w:p w14:paraId="34AE6D4D" w14:textId="5BA370FA" w:rsidR="00455B93" w:rsidRPr="00455B93" w:rsidRDefault="00455B93" w:rsidP="005D22EB">
            <w:pPr>
              <w:pStyle w:val="Default"/>
              <w:jc w:val="both"/>
              <w:rPr>
                <w:sz w:val="22"/>
                <w:szCs w:val="22"/>
                <w:lang w:val="en-US"/>
              </w:rPr>
            </w:pPr>
          </w:p>
        </w:tc>
        <w:tc>
          <w:tcPr>
            <w:tcW w:w="2268" w:type="dxa"/>
            <w:tcBorders>
              <w:top w:val="none" w:sz="6" w:space="0" w:color="auto"/>
              <w:left w:val="none" w:sz="6" w:space="0" w:color="auto"/>
              <w:bottom w:val="none" w:sz="6" w:space="0" w:color="auto"/>
              <w:right w:val="none" w:sz="6" w:space="0" w:color="auto"/>
            </w:tcBorders>
          </w:tcPr>
          <w:p w14:paraId="22A3F8EB" w14:textId="18D132F8" w:rsidR="00B86488" w:rsidRPr="00567E1B" w:rsidRDefault="00B86488" w:rsidP="005D22EB">
            <w:pPr>
              <w:pStyle w:val="Default"/>
              <w:jc w:val="both"/>
              <w:rPr>
                <w:sz w:val="22"/>
                <w:szCs w:val="22"/>
              </w:rPr>
            </w:pPr>
            <w:r w:rsidRPr="00567E1B">
              <w:rPr>
                <w:sz w:val="22"/>
                <w:szCs w:val="22"/>
              </w:rPr>
              <w:t>H</w:t>
            </w:r>
            <w:r w:rsidR="006D3070" w:rsidRPr="00567E1B">
              <w:rPr>
                <w:sz w:val="22"/>
                <w:szCs w:val="22"/>
              </w:rPr>
              <w:t>ospi</w:t>
            </w:r>
            <w:r w:rsidR="005C09ED" w:rsidRPr="00567E1B">
              <w:rPr>
                <w:sz w:val="22"/>
                <w:szCs w:val="22"/>
              </w:rPr>
              <w:t>tal</w:t>
            </w:r>
            <w:r w:rsidRPr="00567E1B">
              <w:rPr>
                <w:sz w:val="22"/>
                <w:szCs w:val="22"/>
              </w:rPr>
              <w:t xml:space="preserve">/ Insurance </w:t>
            </w:r>
          </w:p>
        </w:tc>
        <w:tc>
          <w:tcPr>
            <w:tcW w:w="1873" w:type="dxa"/>
            <w:tcBorders>
              <w:top w:val="none" w:sz="6" w:space="0" w:color="auto"/>
              <w:left w:val="none" w:sz="6" w:space="0" w:color="auto"/>
              <w:bottom w:val="none" w:sz="6" w:space="0" w:color="auto"/>
              <w:right w:val="none" w:sz="6" w:space="0" w:color="auto"/>
            </w:tcBorders>
          </w:tcPr>
          <w:p w14:paraId="07910FF7" w14:textId="77777777" w:rsidR="00B86488" w:rsidRPr="00567E1B" w:rsidRDefault="00B86488" w:rsidP="005D22EB">
            <w:pPr>
              <w:pStyle w:val="Default"/>
              <w:jc w:val="both"/>
              <w:rPr>
                <w:sz w:val="22"/>
                <w:szCs w:val="22"/>
              </w:rPr>
            </w:pPr>
            <w:r w:rsidRPr="00567E1B">
              <w:rPr>
                <w:sz w:val="22"/>
                <w:szCs w:val="22"/>
              </w:rPr>
              <w:t xml:space="preserve">1 – 3 </w:t>
            </w:r>
          </w:p>
        </w:tc>
        <w:tc>
          <w:tcPr>
            <w:tcW w:w="2805" w:type="dxa"/>
            <w:tcBorders>
              <w:top w:val="none" w:sz="6" w:space="0" w:color="auto"/>
              <w:left w:val="none" w:sz="6" w:space="0" w:color="auto"/>
              <w:bottom w:val="none" w:sz="6" w:space="0" w:color="auto"/>
            </w:tcBorders>
          </w:tcPr>
          <w:p w14:paraId="631E19DF" w14:textId="77777777" w:rsidR="00B86488" w:rsidRPr="00567E1B" w:rsidRDefault="00B86488" w:rsidP="005D22EB">
            <w:pPr>
              <w:pStyle w:val="Default"/>
              <w:jc w:val="both"/>
              <w:rPr>
                <w:sz w:val="22"/>
                <w:szCs w:val="22"/>
              </w:rPr>
            </w:pPr>
            <w:r w:rsidRPr="00567E1B">
              <w:rPr>
                <w:sz w:val="22"/>
                <w:szCs w:val="22"/>
              </w:rPr>
              <w:t xml:space="preserve">Advantageous </w:t>
            </w:r>
          </w:p>
        </w:tc>
      </w:tr>
    </w:tbl>
    <w:p w14:paraId="6A56FEC5" w14:textId="77777777" w:rsidR="00DB27C5" w:rsidRDefault="00DB27C5" w:rsidP="008F2E4C">
      <w:pPr>
        <w:jc w:val="both"/>
        <w:rPr>
          <w:rFonts w:ascii="Arial" w:hAnsi="Arial" w:cs="Arial"/>
          <w:sz w:val="24"/>
          <w:szCs w:val="24"/>
          <w:lang w:val="en-GB"/>
        </w:rPr>
      </w:pPr>
    </w:p>
    <w:p w14:paraId="238AD9F1" w14:textId="77777777" w:rsidR="00B52370" w:rsidRPr="00567E1B" w:rsidRDefault="00B52370" w:rsidP="008F2E4C">
      <w:pPr>
        <w:jc w:val="both"/>
        <w:rPr>
          <w:rFonts w:ascii="Arial" w:hAnsi="Arial" w:cs="Arial"/>
          <w:sz w:val="24"/>
          <w:szCs w:val="24"/>
          <w:lang w:val="en-GB"/>
        </w:rPr>
      </w:pPr>
    </w:p>
    <w:p w14:paraId="2848E09D" w14:textId="5C8C4359" w:rsidR="00F36A2D" w:rsidRPr="00B16470" w:rsidRDefault="00306BC3" w:rsidP="00B16470">
      <w:pPr>
        <w:pStyle w:val="ListParagraph"/>
        <w:numPr>
          <w:ilvl w:val="0"/>
          <w:numId w:val="2"/>
        </w:numPr>
        <w:jc w:val="both"/>
        <w:rPr>
          <w:rFonts w:ascii="Arial" w:hAnsi="Arial" w:cs="Arial"/>
          <w:b/>
          <w:bCs/>
          <w:sz w:val="24"/>
          <w:szCs w:val="24"/>
          <w:lang w:val="en-GB"/>
        </w:rPr>
      </w:pPr>
      <w:r w:rsidRPr="00B16470">
        <w:rPr>
          <w:rFonts w:ascii="Arial" w:hAnsi="Arial" w:cs="Arial"/>
          <w:b/>
          <w:bCs/>
          <w:sz w:val="24"/>
          <w:szCs w:val="24"/>
          <w:lang w:val="en-GB"/>
        </w:rPr>
        <w:lastRenderedPageBreak/>
        <w:t>BEHAVIOURAL COMPETENCIES</w:t>
      </w:r>
    </w:p>
    <w:p w14:paraId="2F1E76F4" w14:textId="757339D8" w:rsidR="00E436D9" w:rsidRPr="00567E1B" w:rsidRDefault="009244A6" w:rsidP="00B16470">
      <w:pPr>
        <w:jc w:val="both"/>
        <w:rPr>
          <w:rFonts w:ascii="Arial" w:hAnsi="Arial" w:cs="Arial"/>
          <w:sz w:val="24"/>
          <w:szCs w:val="24"/>
          <w:lang w:val="en-GB"/>
        </w:rPr>
      </w:pPr>
      <w:r w:rsidRPr="00567E1B">
        <w:rPr>
          <w:rFonts w:ascii="Arial" w:hAnsi="Arial" w:cs="Arial"/>
          <w:sz w:val="24"/>
          <w:szCs w:val="24"/>
          <w:lang w:val="en-GB"/>
        </w:rPr>
        <w:t xml:space="preserve">Behavioural success factors that are pertinent to the role or carried out </w:t>
      </w:r>
      <w:r w:rsidR="00455B93" w:rsidRPr="00567E1B">
        <w:rPr>
          <w:rFonts w:ascii="Arial" w:hAnsi="Arial" w:cs="Arial"/>
          <w:sz w:val="24"/>
          <w:szCs w:val="24"/>
          <w:lang w:val="en-GB"/>
        </w:rPr>
        <w:t>daily</w:t>
      </w:r>
      <w:r w:rsidRPr="00567E1B">
        <w:rPr>
          <w:rFonts w:ascii="Arial" w:hAnsi="Arial" w:cs="Arial"/>
          <w:sz w:val="24"/>
          <w:szCs w:val="24"/>
          <w:lang w:val="en-GB"/>
        </w:rPr>
        <w:t xml:space="preserve">. These are the observable behaviours or personal attributes (actions, verbal or non-verbal cues) that you would see </w:t>
      </w:r>
      <w:r w:rsidR="00E21897" w:rsidRPr="00567E1B">
        <w:rPr>
          <w:rFonts w:ascii="Arial" w:hAnsi="Arial" w:cs="Arial"/>
          <w:sz w:val="24"/>
          <w:szCs w:val="24"/>
          <w:lang w:val="en-GB"/>
        </w:rPr>
        <w:t>daily</w:t>
      </w:r>
      <w:r w:rsidRPr="00567E1B">
        <w:rPr>
          <w:rFonts w:ascii="Arial" w:hAnsi="Arial" w:cs="Arial"/>
          <w:sz w:val="24"/>
          <w:szCs w:val="24"/>
          <w:lang w:val="en-GB"/>
        </w:rPr>
        <w:t xml:space="preserve">. </w:t>
      </w:r>
    </w:p>
    <w:tbl>
      <w:tblPr>
        <w:tblpPr w:leftFromText="180" w:rightFromText="180" w:vertAnchor="text" w:horzAnchor="margin" w:tblpXSpec="right" w:tblpY="650"/>
        <w:tblW w:w="918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03"/>
        <w:gridCol w:w="4677"/>
      </w:tblGrid>
      <w:tr w:rsidR="00B52370" w:rsidRPr="00567E1B" w14:paraId="04D260F2" w14:textId="77777777" w:rsidTr="00B52370">
        <w:trPr>
          <w:trHeight w:val="84"/>
        </w:trPr>
        <w:tc>
          <w:tcPr>
            <w:tcW w:w="4503" w:type="dxa"/>
            <w:tcBorders>
              <w:top w:val="none" w:sz="6" w:space="0" w:color="auto"/>
              <w:bottom w:val="none" w:sz="6" w:space="0" w:color="auto"/>
              <w:right w:val="none" w:sz="6" w:space="0" w:color="auto"/>
            </w:tcBorders>
          </w:tcPr>
          <w:p w14:paraId="7C3329D5" w14:textId="77777777" w:rsidR="00B52370" w:rsidRPr="00455B93" w:rsidRDefault="00B52370" w:rsidP="00B52370">
            <w:pPr>
              <w:pStyle w:val="Default"/>
              <w:jc w:val="both"/>
              <w:rPr>
                <w:sz w:val="22"/>
                <w:szCs w:val="22"/>
              </w:rPr>
            </w:pPr>
            <w:r w:rsidRPr="00455B93">
              <w:rPr>
                <w:b/>
                <w:bCs/>
                <w:sz w:val="22"/>
                <w:szCs w:val="22"/>
              </w:rPr>
              <w:t xml:space="preserve">Behavioural Attributes </w:t>
            </w:r>
          </w:p>
        </w:tc>
        <w:tc>
          <w:tcPr>
            <w:tcW w:w="4677" w:type="dxa"/>
            <w:tcBorders>
              <w:top w:val="none" w:sz="6" w:space="0" w:color="auto"/>
              <w:left w:val="none" w:sz="6" w:space="0" w:color="auto"/>
              <w:bottom w:val="none" w:sz="6" w:space="0" w:color="auto"/>
            </w:tcBorders>
          </w:tcPr>
          <w:p w14:paraId="51D8CA36" w14:textId="19F84895" w:rsidR="00B52370" w:rsidRPr="00567E1B" w:rsidRDefault="00B52370" w:rsidP="00B52370">
            <w:pPr>
              <w:pStyle w:val="Default"/>
              <w:jc w:val="both"/>
              <w:rPr>
                <w:sz w:val="20"/>
                <w:szCs w:val="20"/>
              </w:rPr>
            </w:pPr>
            <w:r w:rsidRPr="00567E1B">
              <w:rPr>
                <w:b/>
                <w:bCs/>
                <w:sz w:val="20"/>
                <w:szCs w:val="20"/>
              </w:rPr>
              <w:t xml:space="preserve">Ranking </w:t>
            </w:r>
          </w:p>
        </w:tc>
      </w:tr>
      <w:tr w:rsidR="00B52370" w:rsidRPr="00567E1B" w14:paraId="7D62E90E" w14:textId="77777777" w:rsidTr="00B52370">
        <w:trPr>
          <w:trHeight w:val="84"/>
        </w:trPr>
        <w:tc>
          <w:tcPr>
            <w:tcW w:w="9180" w:type="dxa"/>
            <w:gridSpan w:val="2"/>
            <w:tcBorders>
              <w:top w:val="none" w:sz="6" w:space="0" w:color="auto"/>
              <w:bottom w:val="none" w:sz="6" w:space="0" w:color="auto"/>
            </w:tcBorders>
          </w:tcPr>
          <w:p w14:paraId="15DDE9E6" w14:textId="77777777" w:rsidR="00B52370" w:rsidRPr="00455B93" w:rsidRDefault="00B52370" w:rsidP="00B52370">
            <w:pPr>
              <w:pStyle w:val="Default"/>
              <w:jc w:val="both"/>
              <w:rPr>
                <w:sz w:val="22"/>
                <w:szCs w:val="22"/>
              </w:rPr>
            </w:pPr>
            <w:r w:rsidRPr="00455B93">
              <w:rPr>
                <w:sz w:val="22"/>
                <w:szCs w:val="22"/>
              </w:rPr>
              <w:t xml:space="preserve">Achieving Personal Work Goals </w:t>
            </w:r>
          </w:p>
        </w:tc>
      </w:tr>
      <w:tr w:rsidR="00B52370" w:rsidRPr="00567E1B" w14:paraId="79D5F2A2" w14:textId="77777777" w:rsidTr="00B52370">
        <w:trPr>
          <w:trHeight w:val="84"/>
        </w:trPr>
        <w:tc>
          <w:tcPr>
            <w:tcW w:w="9180" w:type="dxa"/>
            <w:gridSpan w:val="2"/>
            <w:tcBorders>
              <w:top w:val="none" w:sz="6" w:space="0" w:color="auto"/>
              <w:bottom w:val="none" w:sz="6" w:space="0" w:color="auto"/>
            </w:tcBorders>
          </w:tcPr>
          <w:p w14:paraId="5693A962" w14:textId="77777777" w:rsidR="00B52370" w:rsidRPr="00455B93" w:rsidRDefault="00B52370" w:rsidP="00B52370">
            <w:pPr>
              <w:pStyle w:val="Default"/>
              <w:jc w:val="both"/>
              <w:rPr>
                <w:sz w:val="22"/>
                <w:szCs w:val="22"/>
              </w:rPr>
            </w:pPr>
            <w:r w:rsidRPr="00455B93">
              <w:rPr>
                <w:sz w:val="22"/>
                <w:szCs w:val="22"/>
              </w:rPr>
              <w:t xml:space="preserve">Adapting and Responding to Change </w:t>
            </w:r>
          </w:p>
        </w:tc>
      </w:tr>
      <w:tr w:rsidR="00B52370" w:rsidRPr="00567E1B" w14:paraId="2A8C5AA0" w14:textId="77777777" w:rsidTr="00B52370">
        <w:trPr>
          <w:trHeight w:val="84"/>
        </w:trPr>
        <w:tc>
          <w:tcPr>
            <w:tcW w:w="9180" w:type="dxa"/>
            <w:gridSpan w:val="2"/>
            <w:tcBorders>
              <w:top w:val="none" w:sz="6" w:space="0" w:color="auto"/>
              <w:bottom w:val="none" w:sz="6" w:space="0" w:color="auto"/>
            </w:tcBorders>
          </w:tcPr>
          <w:p w14:paraId="1FCA2F7C" w14:textId="77777777" w:rsidR="00B52370" w:rsidRPr="00455B93" w:rsidRDefault="00B52370" w:rsidP="00B52370">
            <w:pPr>
              <w:pStyle w:val="Default"/>
              <w:jc w:val="both"/>
              <w:rPr>
                <w:sz w:val="22"/>
                <w:szCs w:val="22"/>
              </w:rPr>
            </w:pPr>
            <w:r w:rsidRPr="00455B93">
              <w:rPr>
                <w:sz w:val="22"/>
                <w:szCs w:val="22"/>
              </w:rPr>
              <w:t xml:space="preserve">Adhering to Principles and Values </w:t>
            </w:r>
          </w:p>
        </w:tc>
      </w:tr>
      <w:tr w:rsidR="00B52370" w:rsidRPr="00567E1B" w14:paraId="6249F2C8" w14:textId="77777777" w:rsidTr="00B52370">
        <w:trPr>
          <w:trHeight w:val="93"/>
        </w:trPr>
        <w:tc>
          <w:tcPr>
            <w:tcW w:w="4503" w:type="dxa"/>
            <w:tcBorders>
              <w:top w:val="none" w:sz="6" w:space="0" w:color="auto"/>
              <w:bottom w:val="none" w:sz="6" w:space="0" w:color="auto"/>
              <w:right w:val="none" w:sz="6" w:space="0" w:color="auto"/>
            </w:tcBorders>
          </w:tcPr>
          <w:p w14:paraId="657D76E7" w14:textId="77777777" w:rsidR="00B52370" w:rsidRPr="00455B93" w:rsidRDefault="00B52370" w:rsidP="00B52370">
            <w:pPr>
              <w:pStyle w:val="Default"/>
              <w:jc w:val="both"/>
              <w:rPr>
                <w:sz w:val="22"/>
                <w:szCs w:val="22"/>
              </w:rPr>
            </w:pPr>
            <w:r w:rsidRPr="00455B93">
              <w:rPr>
                <w:sz w:val="22"/>
                <w:szCs w:val="22"/>
              </w:rPr>
              <w:t xml:space="preserve">Analysing </w:t>
            </w:r>
          </w:p>
        </w:tc>
        <w:tc>
          <w:tcPr>
            <w:tcW w:w="4677" w:type="dxa"/>
            <w:tcBorders>
              <w:top w:val="none" w:sz="6" w:space="0" w:color="auto"/>
              <w:left w:val="none" w:sz="6" w:space="0" w:color="auto"/>
              <w:bottom w:val="none" w:sz="6" w:space="0" w:color="auto"/>
            </w:tcBorders>
          </w:tcPr>
          <w:p w14:paraId="19476066" w14:textId="77777777" w:rsidR="00B52370" w:rsidRPr="00567E1B" w:rsidRDefault="00B52370" w:rsidP="00B52370">
            <w:pPr>
              <w:pStyle w:val="Default"/>
              <w:jc w:val="both"/>
              <w:rPr>
                <w:sz w:val="22"/>
                <w:szCs w:val="22"/>
              </w:rPr>
            </w:pPr>
            <w:r w:rsidRPr="00567E1B">
              <w:rPr>
                <w:sz w:val="22"/>
                <w:szCs w:val="22"/>
              </w:rPr>
              <w:t xml:space="preserve">X </w:t>
            </w:r>
          </w:p>
        </w:tc>
      </w:tr>
      <w:tr w:rsidR="00B52370" w:rsidRPr="00567E1B" w14:paraId="6D89D67A" w14:textId="77777777" w:rsidTr="00B52370">
        <w:trPr>
          <w:trHeight w:val="93"/>
        </w:trPr>
        <w:tc>
          <w:tcPr>
            <w:tcW w:w="4503" w:type="dxa"/>
            <w:tcBorders>
              <w:top w:val="none" w:sz="6" w:space="0" w:color="auto"/>
              <w:bottom w:val="none" w:sz="6" w:space="0" w:color="auto"/>
              <w:right w:val="none" w:sz="6" w:space="0" w:color="auto"/>
            </w:tcBorders>
          </w:tcPr>
          <w:p w14:paraId="49F3D8AB" w14:textId="77777777" w:rsidR="00B52370" w:rsidRPr="00455B93" w:rsidRDefault="00B52370" w:rsidP="00B52370">
            <w:pPr>
              <w:pStyle w:val="Default"/>
              <w:jc w:val="both"/>
              <w:rPr>
                <w:sz w:val="22"/>
                <w:szCs w:val="22"/>
              </w:rPr>
            </w:pPr>
            <w:r w:rsidRPr="00455B93">
              <w:rPr>
                <w:sz w:val="22"/>
                <w:szCs w:val="22"/>
              </w:rPr>
              <w:t xml:space="preserve">Applying Expertise and Technology </w:t>
            </w:r>
          </w:p>
        </w:tc>
        <w:tc>
          <w:tcPr>
            <w:tcW w:w="4677" w:type="dxa"/>
            <w:tcBorders>
              <w:top w:val="none" w:sz="6" w:space="0" w:color="auto"/>
              <w:left w:val="none" w:sz="6" w:space="0" w:color="auto"/>
              <w:bottom w:val="none" w:sz="6" w:space="0" w:color="auto"/>
            </w:tcBorders>
          </w:tcPr>
          <w:p w14:paraId="2ACBF52F" w14:textId="77777777" w:rsidR="00B52370" w:rsidRPr="00567E1B" w:rsidRDefault="00B52370" w:rsidP="00B52370">
            <w:pPr>
              <w:pStyle w:val="Default"/>
              <w:jc w:val="both"/>
              <w:rPr>
                <w:sz w:val="22"/>
                <w:szCs w:val="22"/>
              </w:rPr>
            </w:pPr>
            <w:r w:rsidRPr="00567E1B">
              <w:rPr>
                <w:sz w:val="22"/>
                <w:szCs w:val="22"/>
              </w:rPr>
              <w:t xml:space="preserve">X </w:t>
            </w:r>
          </w:p>
        </w:tc>
      </w:tr>
      <w:tr w:rsidR="00B52370" w:rsidRPr="00567E1B" w14:paraId="05F2FF68" w14:textId="77777777" w:rsidTr="00B52370">
        <w:trPr>
          <w:trHeight w:val="93"/>
        </w:trPr>
        <w:tc>
          <w:tcPr>
            <w:tcW w:w="4503" w:type="dxa"/>
            <w:tcBorders>
              <w:top w:val="none" w:sz="6" w:space="0" w:color="auto"/>
              <w:bottom w:val="none" w:sz="6" w:space="0" w:color="auto"/>
              <w:right w:val="none" w:sz="6" w:space="0" w:color="auto"/>
            </w:tcBorders>
          </w:tcPr>
          <w:p w14:paraId="5BF5EE52" w14:textId="77777777" w:rsidR="00B52370" w:rsidRPr="00455B93" w:rsidRDefault="00B52370" w:rsidP="00B52370">
            <w:pPr>
              <w:pStyle w:val="Default"/>
              <w:jc w:val="both"/>
              <w:rPr>
                <w:sz w:val="22"/>
                <w:szCs w:val="22"/>
              </w:rPr>
            </w:pPr>
            <w:r w:rsidRPr="00455B93">
              <w:rPr>
                <w:sz w:val="22"/>
                <w:szCs w:val="22"/>
              </w:rPr>
              <w:t xml:space="preserve">Coping with Pressure and Setbacks </w:t>
            </w:r>
          </w:p>
        </w:tc>
        <w:tc>
          <w:tcPr>
            <w:tcW w:w="4677" w:type="dxa"/>
            <w:tcBorders>
              <w:top w:val="none" w:sz="6" w:space="0" w:color="auto"/>
              <w:left w:val="none" w:sz="6" w:space="0" w:color="auto"/>
              <w:bottom w:val="none" w:sz="6" w:space="0" w:color="auto"/>
            </w:tcBorders>
          </w:tcPr>
          <w:p w14:paraId="04C49E21" w14:textId="77777777" w:rsidR="00B52370" w:rsidRPr="00567E1B" w:rsidRDefault="00B52370" w:rsidP="00B52370">
            <w:pPr>
              <w:pStyle w:val="Default"/>
              <w:jc w:val="both"/>
              <w:rPr>
                <w:sz w:val="22"/>
                <w:szCs w:val="22"/>
              </w:rPr>
            </w:pPr>
            <w:r w:rsidRPr="00567E1B">
              <w:rPr>
                <w:sz w:val="22"/>
                <w:szCs w:val="22"/>
              </w:rPr>
              <w:t xml:space="preserve">X </w:t>
            </w:r>
          </w:p>
        </w:tc>
      </w:tr>
      <w:tr w:rsidR="00B52370" w:rsidRPr="00567E1B" w14:paraId="779FCFE8" w14:textId="77777777" w:rsidTr="00B52370">
        <w:trPr>
          <w:trHeight w:val="84"/>
        </w:trPr>
        <w:tc>
          <w:tcPr>
            <w:tcW w:w="9180" w:type="dxa"/>
            <w:gridSpan w:val="2"/>
            <w:tcBorders>
              <w:top w:val="none" w:sz="6" w:space="0" w:color="auto"/>
              <w:bottom w:val="none" w:sz="6" w:space="0" w:color="auto"/>
            </w:tcBorders>
          </w:tcPr>
          <w:p w14:paraId="563CDAB9" w14:textId="77777777" w:rsidR="00B52370" w:rsidRPr="00455B93" w:rsidRDefault="00B52370" w:rsidP="00B52370">
            <w:pPr>
              <w:pStyle w:val="Default"/>
              <w:jc w:val="both"/>
              <w:rPr>
                <w:sz w:val="22"/>
                <w:szCs w:val="22"/>
              </w:rPr>
            </w:pPr>
            <w:r w:rsidRPr="00455B93">
              <w:rPr>
                <w:sz w:val="22"/>
                <w:szCs w:val="22"/>
              </w:rPr>
              <w:t xml:space="preserve">Creating and Innovating </w:t>
            </w:r>
          </w:p>
        </w:tc>
      </w:tr>
      <w:tr w:rsidR="00B52370" w:rsidRPr="00567E1B" w14:paraId="6C961984" w14:textId="77777777" w:rsidTr="00B52370">
        <w:trPr>
          <w:trHeight w:val="84"/>
        </w:trPr>
        <w:tc>
          <w:tcPr>
            <w:tcW w:w="9180" w:type="dxa"/>
            <w:gridSpan w:val="2"/>
            <w:tcBorders>
              <w:top w:val="none" w:sz="6" w:space="0" w:color="auto"/>
              <w:bottom w:val="none" w:sz="6" w:space="0" w:color="auto"/>
            </w:tcBorders>
          </w:tcPr>
          <w:p w14:paraId="48F7FC47" w14:textId="77777777" w:rsidR="00B52370" w:rsidRPr="00455B93" w:rsidRDefault="00B52370" w:rsidP="00B52370">
            <w:pPr>
              <w:pStyle w:val="Default"/>
              <w:jc w:val="both"/>
              <w:rPr>
                <w:sz w:val="22"/>
                <w:szCs w:val="22"/>
              </w:rPr>
            </w:pPr>
            <w:r w:rsidRPr="00455B93">
              <w:rPr>
                <w:sz w:val="22"/>
                <w:szCs w:val="22"/>
              </w:rPr>
              <w:t xml:space="preserve">Deciding and initiating action </w:t>
            </w:r>
          </w:p>
        </w:tc>
      </w:tr>
      <w:tr w:rsidR="00B52370" w:rsidRPr="00567E1B" w14:paraId="7060267D" w14:textId="77777777" w:rsidTr="00B52370">
        <w:trPr>
          <w:trHeight w:val="93"/>
        </w:trPr>
        <w:tc>
          <w:tcPr>
            <w:tcW w:w="4503" w:type="dxa"/>
            <w:tcBorders>
              <w:top w:val="none" w:sz="6" w:space="0" w:color="auto"/>
              <w:bottom w:val="none" w:sz="6" w:space="0" w:color="auto"/>
              <w:right w:val="none" w:sz="6" w:space="0" w:color="auto"/>
            </w:tcBorders>
          </w:tcPr>
          <w:p w14:paraId="555DC21B" w14:textId="77777777" w:rsidR="00B52370" w:rsidRPr="00455B93" w:rsidRDefault="00B52370" w:rsidP="00B52370">
            <w:pPr>
              <w:pStyle w:val="Default"/>
              <w:jc w:val="both"/>
              <w:rPr>
                <w:sz w:val="22"/>
                <w:szCs w:val="22"/>
              </w:rPr>
            </w:pPr>
            <w:r w:rsidRPr="00455B93">
              <w:rPr>
                <w:sz w:val="22"/>
                <w:szCs w:val="22"/>
              </w:rPr>
              <w:t xml:space="preserve">Delivering Results and Meeting Customer/ company Expectations </w:t>
            </w:r>
          </w:p>
        </w:tc>
        <w:tc>
          <w:tcPr>
            <w:tcW w:w="4677" w:type="dxa"/>
            <w:tcBorders>
              <w:top w:val="none" w:sz="6" w:space="0" w:color="auto"/>
              <w:left w:val="none" w:sz="6" w:space="0" w:color="auto"/>
              <w:bottom w:val="none" w:sz="6" w:space="0" w:color="auto"/>
            </w:tcBorders>
          </w:tcPr>
          <w:p w14:paraId="08EC680B" w14:textId="77777777" w:rsidR="00B52370" w:rsidRPr="00567E1B" w:rsidRDefault="00B52370" w:rsidP="00B52370">
            <w:pPr>
              <w:pStyle w:val="Default"/>
              <w:jc w:val="both"/>
              <w:rPr>
                <w:sz w:val="22"/>
                <w:szCs w:val="22"/>
              </w:rPr>
            </w:pPr>
            <w:r w:rsidRPr="00567E1B">
              <w:rPr>
                <w:sz w:val="22"/>
                <w:szCs w:val="22"/>
              </w:rPr>
              <w:t xml:space="preserve">X </w:t>
            </w:r>
          </w:p>
        </w:tc>
      </w:tr>
      <w:tr w:rsidR="00B52370" w:rsidRPr="00567E1B" w14:paraId="3CB9E0A1" w14:textId="77777777" w:rsidTr="00B52370">
        <w:trPr>
          <w:trHeight w:val="84"/>
        </w:trPr>
        <w:tc>
          <w:tcPr>
            <w:tcW w:w="9180" w:type="dxa"/>
            <w:gridSpan w:val="2"/>
            <w:tcBorders>
              <w:top w:val="none" w:sz="6" w:space="0" w:color="auto"/>
              <w:bottom w:val="none" w:sz="6" w:space="0" w:color="auto"/>
            </w:tcBorders>
          </w:tcPr>
          <w:p w14:paraId="33B187F7" w14:textId="77777777" w:rsidR="00B52370" w:rsidRPr="00455B93" w:rsidRDefault="00B52370" w:rsidP="00B52370">
            <w:pPr>
              <w:pStyle w:val="Default"/>
              <w:jc w:val="both"/>
              <w:rPr>
                <w:sz w:val="22"/>
                <w:szCs w:val="22"/>
              </w:rPr>
            </w:pPr>
            <w:r w:rsidRPr="00455B93">
              <w:rPr>
                <w:sz w:val="22"/>
                <w:szCs w:val="22"/>
              </w:rPr>
              <w:t xml:space="preserve">Entrepreneurial and Commercial Thinking </w:t>
            </w:r>
          </w:p>
        </w:tc>
      </w:tr>
      <w:tr w:rsidR="00B52370" w:rsidRPr="00567E1B" w14:paraId="6E3DA0F5" w14:textId="77777777" w:rsidTr="00B52370">
        <w:trPr>
          <w:trHeight w:val="93"/>
        </w:trPr>
        <w:tc>
          <w:tcPr>
            <w:tcW w:w="4503" w:type="dxa"/>
            <w:tcBorders>
              <w:top w:val="none" w:sz="6" w:space="0" w:color="auto"/>
              <w:bottom w:val="none" w:sz="6" w:space="0" w:color="auto"/>
              <w:right w:val="none" w:sz="6" w:space="0" w:color="auto"/>
            </w:tcBorders>
          </w:tcPr>
          <w:p w14:paraId="41EB486B" w14:textId="77777777" w:rsidR="00B52370" w:rsidRPr="00455B93" w:rsidRDefault="00B52370" w:rsidP="00B52370">
            <w:pPr>
              <w:pStyle w:val="Default"/>
              <w:jc w:val="both"/>
              <w:rPr>
                <w:sz w:val="22"/>
                <w:szCs w:val="22"/>
              </w:rPr>
            </w:pPr>
            <w:r w:rsidRPr="00455B93">
              <w:rPr>
                <w:sz w:val="22"/>
                <w:szCs w:val="22"/>
              </w:rPr>
              <w:t xml:space="preserve">Following Instructions and Procedures </w:t>
            </w:r>
          </w:p>
        </w:tc>
        <w:tc>
          <w:tcPr>
            <w:tcW w:w="4677" w:type="dxa"/>
            <w:tcBorders>
              <w:top w:val="none" w:sz="6" w:space="0" w:color="auto"/>
              <w:left w:val="none" w:sz="6" w:space="0" w:color="auto"/>
              <w:bottom w:val="none" w:sz="6" w:space="0" w:color="auto"/>
            </w:tcBorders>
          </w:tcPr>
          <w:p w14:paraId="7A461918" w14:textId="77777777" w:rsidR="00B52370" w:rsidRPr="00567E1B" w:rsidRDefault="00B52370" w:rsidP="00B52370">
            <w:pPr>
              <w:pStyle w:val="Default"/>
              <w:jc w:val="both"/>
              <w:rPr>
                <w:sz w:val="22"/>
                <w:szCs w:val="22"/>
              </w:rPr>
            </w:pPr>
            <w:r w:rsidRPr="00567E1B">
              <w:rPr>
                <w:sz w:val="22"/>
                <w:szCs w:val="22"/>
              </w:rPr>
              <w:t xml:space="preserve">X </w:t>
            </w:r>
          </w:p>
        </w:tc>
      </w:tr>
      <w:tr w:rsidR="00B52370" w:rsidRPr="00567E1B" w14:paraId="472D87E7" w14:textId="77777777" w:rsidTr="00B52370">
        <w:trPr>
          <w:trHeight w:val="84"/>
        </w:trPr>
        <w:tc>
          <w:tcPr>
            <w:tcW w:w="9180" w:type="dxa"/>
            <w:gridSpan w:val="2"/>
            <w:tcBorders>
              <w:top w:val="none" w:sz="6" w:space="0" w:color="auto"/>
              <w:bottom w:val="none" w:sz="6" w:space="0" w:color="auto"/>
            </w:tcBorders>
          </w:tcPr>
          <w:p w14:paraId="4D54BEEE" w14:textId="77777777" w:rsidR="00B52370" w:rsidRPr="00455B93" w:rsidRDefault="00B52370" w:rsidP="00B52370">
            <w:pPr>
              <w:pStyle w:val="Default"/>
              <w:jc w:val="both"/>
              <w:rPr>
                <w:sz w:val="22"/>
                <w:szCs w:val="22"/>
              </w:rPr>
            </w:pPr>
            <w:r w:rsidRPr="00455B93">
              <w:rPr>
                <w:sz w:val="22"/>
                <w:szCs w:val="22"/>
              </w:rPr>
              <w:t xml:space="preserve">Formulating Strategies and Concepts </w:t>
            </w:r>
          </w:p>
        </w:tc>
      </w:tr>
      <w:tr w:rsidR="00B52370" w:rsidRPr="00567E1B" w14:paraId="3F56BFD4" w14:textId="77777777" w:rsidTr="00B52370">
        <w:trPr>
          <w:trHeight w:val="84"/>
        </w:trPr>
        <w:tc>
          <w:tcPr>
            <w:tcW w:w="9180" w:type="dxa"/>
            <w:gridSpan w:val="2"/>
            <w:tcBorders>
              <w:top w:val="none" w:sz="6" w:space="0" w:color="auto"/>
              <w:bottom w:val="none" w:sz="6" w:space="0" w:color="auto"/>
            </w:tcBorders>
          </w:tcPr>
          <w:p w14:paraId="38C381C9" w14:textId="77777777" w:rsidR="00B52370" w:rsidRPr="00455B93" w:rsidRDefault="00B52370" w:rsidP="00B52370">
            <w:pPr>
              <w:pStyle w:val="Default"/>
              <w:jc w:val="both"/>
              <w:rPr>
                <w:sz w:val="22"/>
                <w:szCs w:val="22"/>
              </w:rPr>
            </w:pPr>
            <w:r w:rsidRPr="00455B93">
              <w:rPr>
                <w:sz w:val="22"/>
                <w:szCs w:val="22"/>
              </w:rPr>
              <w:t xml:space="preserve">Leading and Supervising </w:t>
            </w:r>
          </w:p>
        </w:tc>
      </w:tr>
      <w:tr w:rsidR="00B52370" w:rsidRPr="00567E1B" w14:paraId="632C46C0" w14:textId="77777777" w:rsidTr="00B52370">
        <w:trPr>
          <w:trHeight w:val="84"/>
        </w:trPr>
        <w:tc>
          <w:tcPr>
            <w:tcW w:w="9180" w:type="dxa"/>
            <w:gridSpan w:val="2"/>
            <w:tcBorders>
              <w:top w:val="none" w:sz="6" w:space="0" w:color="auto"/>
              <w:bottom w:val="none" w:sz="6" w:space="0" w:color="auto"/>
            </w:tcBorders>
          </w:tcPr>
          <w:p w14:paraId="7E0A109D" w14:textId="77777777" w:rsidR="00B52370" w:rsidRPr="00455B93" w:rsidRDefault="00B52370" w:rsidP="00B52370">
            <w:pPr>
              <w:pStyle w:val="Default"/>
              <w:jc w:val="both"/>
              <w:rPr>
                <w:sz w:val="22"/>
                <w:szCs w:val="22"/>
              </w:rPr>
            </w:pPr>
            <w:r w:rsidRPr="00455B93">
              <w:rPr>
                <w:sz w:val="22"/>
                <w:szCs w:val="22"/>
              </w:rPr>
              <w:t>Learning and Researching                                                 X</w:t>
            </w:r>
          </w:p>
        </w:tc>
      </w:tr>
      <w:tr w:rsidR="00B52370" w:rsidRPr="00567E1B" w14:paraId="730FF4B1" w14:textId="77777777" w:rsidTr="00B52370">
        <w:trPr>
          <w:trHeight w:val="84"/>
        </w:trPr>
        <w:tc>
          <w:tcPr>
            <w:tcW w:w="9180" w:type="dxa"/>
            <w:gridSpan w:val="2"/>
            <w:tcBorders>
              <w:top w:val="none" w:sz="6" w:space="0" w:color="auto"/>
              <w:bottom w:val="none" w:sz="6" w:space="0" w:color="auto"/>
            </w:tcBorders>
          </w:tcPr>
          <w:p w14:paraId="34A32D5C" w14:textId="77777777" w:rsidR="00B52370" w:rsidRPr="00455B93" w:rsidRDefault="00B52370" w:rsidP="00B52370">
            <w:pPr>
              <w:pStyle w:val="Default"/>
              <w:jc w:val="both"/>
              <w:rPr>
                <w:sz w:val="22"/>
                <w:szCs w:val="22"/>
              </w:rPr>
            </w:pPr>
            <w:r w:rsidRPr="00455B93">
              <w:rPr>
                <w:sz w:val="22"/>
                <w:szCs w:val="22"/>
              </w:rPr>
              <w:t xml:space="preserve">Persuading and influencing </w:t>
            </w:r>
          </w:p>
        </w:tc>
      </w:tr>
      <w:tr w:rsidR="00B52370" w:rsidRPr="00567E1B" w14:paraId="54B1BC4D" w14:textId="77777777" w:rsidTr="00B52370">
        <w:trPr>
          <w:trHeight w:val="93"/>
        </w:trPr>
        <w:tc>
          <w:tcPr>
            <w:tcW w:w="4503" w:type="dxa"/>
            <w:tcBorders>
              <w:top w:val="none" w:sz="6" w:space="0" w:color="auto"/>
              <w:bottom w:val="none" w:sz="6" w:space="0" w:color="auto"/>
              <w:right w:val="none" w:sz="6" w:space="0" w:color="auto"/>
            </w:tcBorders>
          </w:tcPr>
          <w:p w14:paraId="462B1513" w14:textId="77777777" w:rsidR="00B52370" w:rsidRPr="00455B93" w:rsidRDefault="00B52370" w:rsidP="00B52370">
            <w:pPr>
              <w:pStyle w:val="Default"/>
              <w:jc w:val="both"/>
              <w:rPr>
                <w:sz w:val="22"/>
                <w:szCs w:val="22"/>
              </w:rPr>
            </w:pPr>
            <w:r w:rsidRPr="00455B93">
              <w:rPr>
                <w:sz w:val="22"/>
                <w:szCs w:val="22"/>
              </w:rPr>
              <w:t xml:space="preserve">Planning &amp; organising </w:t>
            </w:r>
          </w:p>
        </w:tc>
        <w:tc>
          <w:tcPr>
            <w:tcW w:w="4677" w:type="dxa"/>
            <w:tcBorders>
              <w:top w:val="none" w:sz="6" w:space="0" w:color="auto"/>
              <w:left w:val="none" w:sz="6" w:space="0" w:color="auto"/>
              <w:bottom w:val="none" w:sz="6" w:space="0" w:color="auto"/>
            </w:tcBorders>
          </w:tcPr>
          <w:p w14:paraId="7DD44D98" w14:textId="77777777" w:rsidR="00B52370" w:rsidRPr="00567E1B" w:rsidRDefault="00B52370" w:rsidP="00B52370">
            <w:pPr>
              <w:pStyle w:val="Default"/>
              <w:jc w:val="both"/>
              <w:rPr>
                <w:sz w:val="22"/>
                <w:szCs w:val="22"/>
              </w:rPr>
            </w:pPr>
            <w:r w:rsidRPr="00567E1B">
              <w:rPr>
                <w:sz w:val="22"/>
                <w:szCs w:val="22"/>
              </w:rPr>
              <w:t xml:space="preserve">X </w:t>
            </w:r>
          </w:p>
        </w:tc>
      </w:tr>
      <w:tr w:rsidR="00B52370" w:rsidRPr="00567E1B" w14:paraId="0BE79DB0" w14:textId="77777777" w:rsidTr="00B52370">
        <w:trPr>
          <w:trHeight w:val="84"/>
        </w:trPr>
        <w:tc>
          <w:tcPr>
            <w:tcW w:w="9180" w:type="dxa"/>
            <w:gridSpan w:val="2"/>
            <w:tcBorders>
              <w:top w:val="none" w:sz="6" w:space="0" w:color="auto"/>
              <w:bottom w:val="none" w:sz="6" w:space="0" w:color="auto"/>
            </w:tcBorders>
          </w:tcPr>
          <w:p w14:paraId="4191A805" w14:textId="77777777" w:rsidR="00B52370" w:rsidRPr="00455B93" w:rsidRDefault="00B52370" w:rsidP="00B52370">
            <w:pPr>
              <w:pStyle w:val="Default"/>
              <w:jc w:val="both"/>
              <w:rPr>
                <w:sz w:val="22"/>
                <w:szCs w:val="22"/>
              </w:rPr>
            </w:pPr>
            <w:r w:rsidRPr="00455B93">
              <w:rPr>
                <w:sz w:val="22"/>
                <w:szCs w:val="22"/>
              </w:rPr>
              <w:t xml:space="preserve">Presenting and Communicating Information </w:t>
            </w:r>
          </w:p>
        </w:tc>
      </w:tr>
      <w:tr w:rsidR="00B52370" w:rsidRPr="00567E1B" w14:paraId="76AA0922" w14:textId="77777777" w:rsidTr="00B52370">
        <w:trPr>
          <w:trHeight w:val="93"/>
        </w:trPr>
        <w:tc>
          <w:tcPr>
            <w:tcW w:w="4503" w:type="dxa"/>
            <w:tcBorders>
              <w:top w:val="none" w:sz="6" w:space="0" w:color="auto"/>
              <w:bottom w:val="none" w:sz="6" w:space="0" w:color="auto"/>
              <w:right w:val="none" w:sz="6" w:space="0" w:color="auto"/>
            </w:tcBorders>
          </w:tcPr>
          <w:p w14:paraId="4F99228F" w14:textId="77777777" w:rsidR="00B52370" w:rsidRPr="00455B93" w:rsidRDefault="00B52370" w:rsidP="00B52370">
            <w:pPr>
              <w:pStyle w:val="Default"/>
              <w:jc w:val="both"/>
              <w:rPr>
                <w:sz w:val="22"/>
                <w:szCs w:val="22"/>
              </w:rPr>
            </w:pPr>
            <w:r w:rsidRPr="00455B93">
              <w:rPr>
                <w:sz w:val="22"/>
                <w:szCs w:val="22"/>
              </w:rPr>
              <w:t xml:space="preserve">Relating and Networking </w:t>
            </w:r>
          </w:p>
        </w:tc>
        <w:tc>
          <w:tcPr>
            <w:tcW w:w="4677" w:type="dxa"/>
            <w:tcBorders>
              <w:top w:val="none" w:sz="6" w:space="0" w:color="auto"/>
              <w:left w:val="none" w:sz="6" w:space="0" w:color="auto"/>
              <w:bottom w:val="none" w:sz="6" w:space="0" w:color="auto"/>
            </w:tcBorders>
          </w:tcPr>
          <w:p w14:paraId="40CF9593" w14:textId="77777777" w:rsidR="00B52370" w:rsidRPr="00567E1B" w:rsidRDefault="00B52370" w:rsidP="00B52370">
            <w:pPr>
              <w:pStyle w:val="Default"/>
              <w:jc w:val="both"/>
              <w:rPr>
                <w:sz w:val="22"/>
                <w:szCs w:val="22"/>
              </w:rPr>
            </w:pPr>
            <w:r w:rsidRPr="00567E1B">
              <w:rPr>
                <w:sz w:val="22"/>
                <w:szCs w:val="22"/>
              </w:rPr>
              <w:t xml:space="preserve">X </w:t>
            </w:r>
          </w:p>
        </w:tc>
      </w:tr>
      <w:tr w:rsidR="00B52370" w:rsidRPr="00567E1B" w14:paraId="69CC4948" w14:textId="77777777" w:rsidTr="00B52370">
        <w:trPr>
          <w:trHeight w:val="93"/>
        </w:trPr>
        <w:tc>
          <w:tcPr>
            <w:tcW w:w="4503" w:type="dxa"/>
            <w:tcBorders>
              <w:top w:val="none" w:sz="6" w:space="0" w:color="auto"/>
              <w:bottom w:val="none" w:sz="6" w:space="0" w:color="auto"/>
              <w:right w:val="none" w:sz="6" w:space="0" w:color="auto"/>
            </w:tcBorders>
          </w:tcPr>
          <w:p w14:paraId="742D4A4B" w14:textId="77777777" w:rsidR="00B52370" w:rsidRPr="00455B93" w:rsidRDefault="00B52370" w:rsidP="00B52370">
            <w:pPr>
              <w:pStyle w:val="Default"/>
              <w:jc w:val="both"/>
              <w:rPr>
                <w:sz w:val="22"/>
                <w:szCs w:val="22"/>
              </w:rPr>
            </w:pPr>
            <w:r w:rsidRPr="00455B93">
              <w:rPr>
                <w:sz w:val="22"/>
                <w:szCs w:val="22"/>
              </w:rPr>
              <w:t xml:space="preserve">Working with People </w:t>
            </w:r>
          </w:p>
        </w:tc>
        <w:tc>
          <w:tcPr>
            <w:tcW w:w="4677" w:type="dxa"/>
            <w:tcBorders>
              <w:top w:val="none" w:sz="6" w:space="0" w:color="auto"/>
              <w:left w:val="none" w:sz="6" w:space="0" w:color="auto"/>
              <w:bottom w:val="none" w:sz="6" w:space="0" w:color="auto"/>
            </w:tcBorders>
          </w:tcPr>
          <w:p w14:paraId="088823A6" w14:textId="77777777" w:rsidR="00B52370" w:rsidRPr="00567E1B" w:rsidRDefault="00B52370" w:rsidP="00B52370">
            <w:pPr>
              <w:pStyle w:val="Default"/>
              <w:jc w:val="both"/>
              <w:rPr>
                <w:sz w:val="22"/>
                <w:szCs w:val="22"/>
              </w:rPr>
            </w:pPr>
            <w:r w:rsidRPr="00567E1B">
              <w:rPr>
                <w:sz w:val="22"/>
                <w:szCs w:val="22"/>
              </w:rPr>
              <w:t xml:space="preserve">X </w:t>
            </w:r>
          </w:p>
        </w:tc>
      </w:tr>
      <w:tr w:rsidR="00B52370" w:rsidRPr="00567E1B" w14:paraId="5028A617" w14:textId="77777777" w:rsidTr="00B52370">
        <w:trPr>
          <w:trHeight w:val="738"/>
        </w:trPr>
        <w:tc>
          <w:tcPr>
            <w:tcW w:w="9180" w:type="dxa"/>
            <w:gridSpan w:val="2"/>
            <w:tcBorders>
              <w:top w:val="none" w:sz="6" w:space="0" w:color="auto"/>
              <w:bottom w:val="none" w:sz="6" w:space="0" w:color="auto"/>
            </w:tcBorders>
          </w:tcPr>
          <w:p w14:paraId="5D242EEA" w14:textId="77777777" w:rsidR="00B52370" w:rsidRPr="00455B93" w:rsidRDefault="00B52370" w:rsidP="00B52370">
            <w:pPr>
              <w:pStyle w:val="Default"/>
              <w:jc w:val="both"/>
              <w:rPr>
                <w:sz w:val="22"/>
                <w:szCs w:val="22"/>
                <w:lang w:val="en-US"/>
              </w:rPr>
            </w:pPr>
            <w:r w:rsidRPr="00455B93">
              <w:rPr>
                <w:sz w:val="22"/>
                <w:szCs w:val="22"/>
              </w:rPr>
              <w:t xml:space="preserve">Writing and Reporting </w:t>
            </w:r>
          </w:p>
        </w:tc>
      </w:tr>
    </w:tbl>
    <w:p w14:paraId="4805B547" w14:textId="7CAF64E9" w:rsidR="00306BC3" w:rsidRPr="00567E1B" w:rsidRDefault="00E436D9" w:rsidP="00B16470">
      <w:pPr>
        <w:jc w:val="both"/>
        <w:rPr>
          <w:rFonts w:ascii="Arial" w:hAnsi="Arial" w:cs="Arial"/>
          <w:sz w:val="24"/>
          <w:szCs w:val="24"/>
          <w:lang w:val="en-GB"/>
        </w:rPr>
      </w:pPr>
      <w:r w:rsidRPr="00567E1B">
        <w:rPr>
          <w:rFonts w:ascii="Arial" w:hAnsi="Arial" w:cs="Arial"/>
          <w:sz w:val="24"/>
          <w:szCs w:val="24"/>
          <w:lang w:val="en-GB"/>
        </w:rPr>
        <w:t xml:space="preserve">Take note </w:t>
      </w:r>
      <w:r w:rsidR="009244A6" w:rsidRPr="00567E1B">
        <w:rPr>
          <w:rFonts w:ascii="Arial" w:hAnsi="Arial" w:cs="Arial"/>
          <w:sz w:val="24"/>
          <w:szCs w:val="24"/>
          <w:lang w:val="en-GB"/>
        </w:rPr>
        <w:t>that th</w:t>
      </w:r>
      <w:r w:rsidR="0011325C" w:rsidRPr="00567E1B">
        <w:rPr>
          <w:rFonts w:ascii="Arial" w:hAnsi="Arial" w:cs="Arial"/>
          <w:sz w:val="24"/>
          <w:szCs w:val="24"/>
          <w:lang w:val="en-GB"/>
        </w:rPr>
        <w:t xml:space="preserve">ose </w:t>
      </w:r>
      <w:r w:rsidR="00AD273F" w:rsidRPr="00567E1B">
        <w:rPr>
          <w:rFonts w:ascii="Arial" w:hAnsi="Arial" w:cs="Arial"/>
          <w:sz w:val="24"/>
          <w:szCs w:val="24"/>
          <w:lang w:val="en-GB"/>
        </w:rPr>
        <w:t xml:space="preserve">marked × </w:t>
      </w:r>
      <w:r w:rsidR="00A373C3" w:rsidRPr="00567E1B">
        <w:rPr>
          <w:rFonts w:ascii="Arial" w:hAnsi="Arial" w:cs="Arial"/>
          <w:sz w:val="24"/>
          <w:szCs w:val="24"/>
          <w:lang w:val="en-GB"/>
        </w:rPr>
        <w:t>are the</w:t>
      </w:r>
      <w:r w:rsidR="009244A6" w:rsidRPr="00567E1B">
        <w:rPr>
          <w:rFonts w:ascii="Arial" w:hAnsi="Arial" w:cs="Arial"/>
          <w:sz w:val="24"/>
          <w:szCs w:val="24"/>
          <w:lang w:val="en-GB"/>
        </w:rPr>
        <w:t xml:space="preserve"> most important behavioural attributes – the others as listed may well be </w:t>
      </w:r>
      <w:r w:rsidR="004643D2" w:rsidRPr="00567E1B">
        <w:rPr>
          <w:rFonts w:ascii="Arial" w:hAnsi="Arial" w:cs="Arial"/>
          <w:sz w:val="24"/>
          <w:szCs w:val="24"/>
          <w:lang w:val="en-GB"/>
        </w:rPr>
        <w:t>relevant.</w:t>
      </w:r>
    </w:p>
    <w:p w14:paraId="0C71F59D" w14:textId="77777777" w:rsidR="00567E1B" w:rsidRPr="00567E1B" w:rsidRDefault="00567E1B" w:rsidP="00567E1B">
      <w:pPr>
        <w:jc w:val="both"/>
        <w:rPr>
          <w:rFonts w:ascii="Arial" w:hAnsi="Arial" w:cs="Arial"/>
          <w:lang w:val="en-GB"/>
        </w:rPr>
      </w:pPr>
      <w:r w:rsidRPr="00567E1B">
        <w:rPr>
          <w:rFonts w:ascii="Arial" w:hAnsi="Arial" w:cs="Arial"/>
          <w:lang w:val="en-GB"/>
        </w:rPr>
        <w:t>Interested individuals must download and fill in the application form on the link below and submit to the following address together with copies of their certificates: –</w:t>
      </w:r>
    </w:p>
    <w:p w14:paraId="0AE839A4" w14:textId="77777777" w:rsidR="00567E1B" w:rsidRPr="00567E1B" w:rsidRDefault="00567E1B" w:rsidP="00567E1B">
      <w:pPr>
        <w:ind w:left="360"/>
        <w:jc w:val="both"/>
        <w:rPr>
          <w:rFonts w:ascii="Arial" w:hAnsi="Arial" w:cs="Arial"/>
          <w:lang w:val="en-GB"/>
        </w:rPr>
      </w:pPr>
    </w:p>
    <w:p w14:paraId="09F80580" w14:textId="77777777" w:rsidR="00567E1B" w:rsidRPr="00B16470" w:rsidRDefault="00567E1B" w:rsidP="00B16470">
      <w:pPr>
        <w:pStyle w:val="NoSpacing"/>
        <w:rPr>
          <w:rFonts w:ascii="Arial" w:hAnsi="Arial" w:cs="Arial"/>
        </w:rPr>
      </w:pPr>
      <w:r w:rsidRPr="00B16470">
        <w:rPr>
          <w:rFonts w:ascii="Arial" w:hAnsi="Arial" w:cs="Arial"/>
        </w:rPr>
        <w:t>Human Resources Officer,</w:t>
      </w:r>
    </w:p>
    <w:p w14:paraId="0AF7A677" w14:textId="77777777" w:rsidR="00567E1B" w:rsidRPr="00B16470" w:rsidRDefault="00567E1B" w:rsidP="00B16470">
      <w:pPr>
        <w:pStyle w:val="NoSpacing"/>
        <w:rPr>
          <w:rFonts w:ascii="Arial" w:hAnsi="Arial" w:cs="Arial"/>
        </w:rPr>
      </w:pPr>
    </w:p>
    <w:p w14:paraId="59B9E817" w14:textId="77777777" w:rsidR="00567E1B" w:rsidRPr="00B16470" w:rsidRDefault="00567E1B" w:rsidP="00B16470">
      <w:pPr>
        <w:pStyle w:val="NoSpacing"/>
        <w:rPr>
          <w:rFonts w:ascii="Arial" w:hAnsi="Arial" w:cs="Arial"/>
        </w:rPr>
      </w:pPr>
      <w:r w:rsidRPr="00B16470">
        <w:rPr>
          <w:rFonts w:ascii="Arial" w:hAnsi="Arial" w:cs="Arial"/>
        </w:rPr>
        <w:t>Libertas General Insurance Company Limited,</w:t>
      </w:r>
    </w:p>
    <w:p w14:paraId="4C09916C" w14:textId="77777777" w:rsidR="00567E1B" w:rsidRPr="00B16470" w:rsidRDefault="00567E1B" w:rsidP="00B16470">
      <w:pPr>
        <w:pStyle w:val="NoSpacing"/>
        <w:rPr>
          <w:rFonts w:ascii="Arial" w:hAnsi="Arial" w:cs="Arial"/>
        </w:rPr>
      </w:pPr>
    </w:p>
    <w:p w14:paraId="261CB89F" w14:textId="16ADCF6C" w:rsidR="00567E1B" w:rsidRPr="00B16470" w:rsidRDefault="00567E1B" w:rsidP="00B16470">
      <w:pPr>
        <w:pStyle w:val="NoSpacing"/>
        <w:rPr>
          <w:rFonts w:ascii="Arial" w:hAnsi="Arial" w:cs="Arial"/>
        </w:rPr>
      </w:pPr>
      <w:r w:rsidRPr="00B16470">
        <w:rPr>
          <w:rFonts w:ascii="Arial" w:hAnsi="Arial" w:cs="Arial"/>
        </w:rPr>
        <w:t>P.O.</w:t>
      </w:r>
      <w:r w:rsidRPr="00B16470">
        <w:rPr>
          <w:rFonts w:ascii="Arial" w:hAnsi="Arial" w:cs="Arial"/>
        </w:rPr>
        <w:t xml:space="preserve"> </w:t>
      </w:r>
      <w:r w:rsidRPr="00B16470">
        <w:rPr>
          <w:rFonts w:ascii="Arial" w:hAnsi="Arial" w:cs="Arial"/>
        </w:rPr>
        <w:t>Box 354,</w:t>
      </w:r>
    </w:p>
    <w:p w14:paraId="36E3842E" w14:textId="77777777" w:rsidR="00567E1B" w:rsidRPr="00B16470" w:rsidRDefault="00567E1B" w:rsidP="00B16470">
      <w:pPr>
        <w:pStyle w:val="NoSpacing"/>
        <w:rPr>
          <w:rFonts w:ascii="Arial" w:hAnsi="Arial" w:cs="Arial"/>
        </w:rPr>
      </w:pPr>
    </w:p>
    <w:p w14:paraId="51529913" w14:textId="77777777" w:rsidR="00567E1B" w:rsidRPr="00B16470" w:rsidRDefault="00567E1B" w:rsidP="00B16470">
      <w:pPr>
        <w:pStyle w:val="NoSpacing"/>
        <w:rPr>
          <w:rFonts w:ascii="Arial" w:hAnsi="Arial" w:cs="Arial"/>
        </w:rPr>
      </w:pPr>
      <w:r w:rsidRPr="00B16470">
        <w:rPr>
          <w:rFonts w:ascii="Arial" w:hAnsi="Arial" w:cs="Arial"/>
        </w:rPr>
        <w:t>Unit House, Ground floor,</w:t>
      </w:r>
    </w:p>
    <w:p w14:paraId="68C748DD" w14:textId="77777777" w:rsidR="00567E1B" w:rsidRPr="00B16470" w:rsidRDefault="00567E1B" w:rsidP="00B16470">
      <w:pPr>
        <w:pStyle w:val="NoSpacing"/>
        <w:rPr>
          <w:rFonts w:ascii="Arial" w:hAnsi="Arial" w:cs="Arial"/>
        </w:rPr>
      </w:pPr>
    </w:p>
    <w:p w14:paraId="404333C1" w14:textId="77777777" w:rsidR="00567E1B" w:rsidRPr="00567E1B" w:rsidRDefault="00567E1B" w:rsidP="00B16470">
      <w:pPr>
        <w:pStyle w:val="NoSpacing"/>
      </w:pPr>
      <w:r w:rsidRPr="00B16470">
        <w:rPr>
          <w:rFonts w:ascii="Arial" w:hAnsi="Arial" w:cs="Arial"/>
        </w:rPr>
        <w:t>Blantyre</w:t>
      </w:r>
      <w:r w:rsidRPr="00567E1B">
        <w:t>.</w:t>
      </w:r>
    </w:p>
    <w:p w14:paraId="0A4F2186" w14:textId="77777777" w:rsidR="00567E1B" w:rsidRPr="00567E1B" w:rsidRDefault="00567E1B" w:rsidP="00567E1B">
      <w:pPr>
        <w:pStyle w:val="NoSpacing"/>
        <w:rPr>
          <w:rFonts w:ascii="Arial" w:hAnsi="Arial" w:cs="Arial"/>
        </w:rPr>
      </w:pPr>
    </w:p>
    <w:p w14:paraId="4D30C55A" w14:textId="639574D7" w:rsidR="00567E1B" w:rsidRPr="00567E1B" w:rsidRDefault="00567E1B" w:rsidP="00567E1B">
      <w:pPr>
        <w:pStyle w:val="NoSpacing"/>
        <w:rPr>
          <w:rFonts w:ascii="Arial" w:hAnsi="Arial" w:cs="Arial"/>
          <w:lang w:val="en-GB"/>
        </w:rPr>
      </w:pPr>
      <w:r w:rsidRPr="00567E1B">
        <w:rPr>
          <w:rFonts w:ascii="Arial" w:hAnsi="Arial" w:cs="Arial"/>
          <w:lang w:val="en-GB"/>
        </w:rPr>
        <w:t xml:space="preserve">Email: </w:t>
      </w:r>
      <w:hyperlink r:id="rId7" w:history="1">
        <w:r w:rsidRPr="00567E1B">
          <w:rPr>
            <w:rStyle w:val="Hyperlink"/>
            <w:rFonts w:ascii="Arial" w:hAnsi="Arial" w:cs="Arial"/>
            <w:lang w:val="en-GB"/>
          </w:rPr>
          <w:t>recruitment@libertas.co.mw</w:t>
        </w:r>
      </w:hyperlink>
    </w:p>
    <w:p w14:paraId="0CAAFC52" w14:textId="77777777" w:rsidR="00567E1B" w:rsidRPr="00567E1B" w:rsidRDefault="00567E1B" w:rsidP="00567E1B">
      <w:pPr>
        <w:pStyle w:val="NoSpacing"/>
        <w:rPr>
          <w:rFonts w:ascii="Arial" w:hAnsi="Arial" w:cs="Arial"/>
          <w:lang w:val="en-GB"/>
        </w:rPr>
      </w:pPr>
    </w:p>
    <w:p w14:paraId="5FB4D8A9" w14:textId="77777777" w:rsidR="00567E1B" w:rsidRPr="00567E1B" w:rsidRDefault="00567E1B" w:rsidP="00567E1B">
      <w:pPr>
        <w:pStyle w:val="NoSpacing"/>
        <w:rPr>
          <w:rFonts w:ascii="Arial" w:hAnsi="Arial" w:cs="Arial"/>
          <w:lang w:val="en-GB"/>
        </w:rPr>
      </w:pPr>
    </w:p>
    <w:p w14:paraId="75ADB35E" w14:textId="224B2D7A" w:rsidR="00567E1B" w:rsidRPr="00567E1B" w:rsidRDefault="00567E1B" w:rsidP="00567E1B">
      <w:pPr>
        <w:pStyle w:val="NoSpacing"/>
        <w:rPr>
          <w:rFonts w:ascii="Arial" w:hAnsi="Arial" w:cs="Arial"/>
          <w:lang w:val="en-GB"/>
        </w:rPr>
      </w:pPr>
      <w:r w:rsidRPr="00567E1B">
        <w:rPr>
          <w:rFonts w:ascii="Arial" w:hAnsi="Arial" w:cs="Arial"/>
          <w:lang w:val="en-GB"/>
        </w:rPr>
        <w:t xml:space="preserve">Closing date for receiving applications is </w:t>
      </w:r>
      <w:r w:rsidRPr="00567E1B">
        <w:rPr>
          <w:rFonts w:ascii="Arial" w:hAnsi="Arial" w:cs="Arial"/>
          <w:lang w:val="en-GB"/>
        </w:rPr>
        <w:t>10</w:t>
      </w:r>
      <w:r w:rsidRPr="00567E1B">
        <w:rPr>
          <w:rFonts w:ascii="Arial" w:hAnsi="Arial" w:cs="Arial"/>
          <w:vertAlign w:val="superscript"/>
          <w:lang w:val="en-GB"/>
        </w:rPr>
        <w:t>th</w:t>
      </w:r>
      <w:r w:rsidRPr="00567E1B">
        <w:rPr>
          <w:rFonts w:ascii="Arial" w:hAnsi="Arial" w:cs="Arial"/>
          <w:lang w:val="en-GB"/>
        </w:rPr>
        <w:t xml:space="preserve">   December 2024.</w:t>
      </w:r>
    </w:p>
    <w:p w14:paraId="23C71603" w14:textId="77777777" w:rsidR="00567E1B" w:rsidRPr="00567E1B" w:rsidRDefault="00567E1B" w:rsidP="00567E1B">
      <w:pPr>
        <w:pStyle w:val="NoSpacing"/>
        <w:rPr>
          <w:rFonts w:ascii="Arial" w:hAnsi="Arial" w:cs="Arial"/>
          <w:lang w:val="en-GB"/>
        </w:rPr>
      </w:pPr>
    </w:p>
    <w:p w14:paraId="667009C9" w14:textId="27A4241E" w:rsidR="004643D2" w:rsidRPr="00567E1B" w:rsidRDefault="00567E1B" w:rsidP="00567E1B">
      <w:pPr>
        <w:pStyle w:val="NoSpacing"/>
        <w:rPr>
          <w:rFonts w:ascii="Arial" w:hAnsi="Arial" w:cs="Arial"/>
          <w:lang w:val="en-GB"/>
        </w:rPr>
      </w:pPr>
      <w:r w:rsidRPr="00567E1B">
        <w:rPr>
          <w:rFonts w:ascii="Arial" w:hAnsi="Arial" w:cs="Arial"/>
          <w:lang w:val="en-GB"/>
        </w:rPr>
        <w:t>Only shortlisted candidates will be contacted.</w:t>
      </w:r>
    </w:p>
    <w:sectPr w:rsidR="004643D2" w:rsidRPr="00567E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72221" w14:textId="77777777" w:rsidR="00205A72" w:rsidRDefault="00205A72" w:rsidP="00AD3A2E">
      <w:pPr>
        <w:spacing w:after="0" w:line="240" w:lineRule="auto"/>
      </w:pPr>
      <w:r>
        <w:separator/>
      </w:r>
    </w:p>
  </w:endnote>
  <w:endnote w:type="continuationSeparator" w:id="0">
    <w:p w14:paraId="04493774" w14:textId="77777777" w:rsidR="00205A72" w:rsidRDefault="00205A72" w:rsidP="00AD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4E38B" w14:textId="77777777" w:rsidR="00205A72" w:rsidRDefault="00205A72" w:rsidP="00AD3A2E">
      <w:pPr>
        <w:spacing w:after="0" w:line="240" w:lineRule="auto"/>
      </w:pPr>
      <w:r>
        <w:separator/>
      </w:r>
    </w:p>
  </w:footnote>
  <w:footnote w:type="continuationSeparator" w:id="0">
    <w:p w14:paraId="220E3B96" w14:textId="77777777" w:rsidR="00205A72" w:rsidRDefault="00205A72" w:rsidP="00AD3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C373A"/>
    <w:multiLevelType w:val="hybridMultilevel"/>
    <w:tmpl w:val="9BD84F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EF005EE"/>
    <w:multiLevelType w:val="hybridMultilevel"/>
    <w:tmpl w:val="118A32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02605628">
    <w:abstractNumId w:val="1"/>
  </w:num>
  <w:num w:numId="2" w16cid:durableId="182219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80"/>
    <w:rsid w:val="0002722A"/>
    <w:rsid w:val="00073F44"/>
    <w:rsid w:val="0009409D"/>
    <w:rsid w:val="000A2128"/>
    <w:rsid w:val="000D1666"/>
    <w:rsid w:val="00101879"/>
    <w:rsid w:val="0011325C"/>
    <w:rsid w:val="00113C83"/>
    <w:rsid w:val="001363E4"/>
    <w:rsid w:val="00162BB7"/>
    <w:rsid w:val="00165A95"/>
    <w:rsid w:val="001E08FB"/>
    <w:rsid w:val="00205A72"/>
    <w:rsid w:val="00212725"/>
    <w:rsid w:val="00212B11"/>
    <w:rsid w:val="002133C2"/>
    <w:rsid w:val="00215627"/>
    <w:rsid w:val="002305E6"/>
    <w:rsid w:val="002A1D7C"/>
    <w:rsid w:val="002A51CC"/>
    <w:rsid w:val="002B7529"/>
    <w:rsid w:val="002B7E80"/>
    <w:rsid w:val="002F170F"/>
    <w:rsid w:val="002F6021"/>
    <w:rsid w:val="00302DDD"/>
    <w:rsid w:val="00303804"/>
    <w:rsid w:val="00306BC3"/>
    <w:rsid w:val="00313135"/>
    <w:rsid w:val="00321DF2"/>
    <w:rsid w:val="0037346B"/>
    <w:rsid w:val="003F0AAA"/>
    <w:rsid w:val="00417BFF"/>
    <w:rsid w:val="004445DD"/>
    <w:rsid w:val="00445401"/>
    <w:rsid w:val="00446E8B"/>
    <w:rsid w:val="004472EE"/>
    <w:rsid w:val="00455B93"/>
    <w:rsid w:val="004643D2"/>
    <w:rsid w:val="00493D1E"/>
    <w:rsid w:val="004D6345"/>
    <w:rsid w:val="004E4803"/>
    <w:rsid w:val="005053C3"/>
    <w:rsid w:val="005075E8"/>
    <w:rsid w:val="00543345"/>
    <w:rsid w:val="00567E1B"/>
    <w:rsid w:val="005C09ED"/>
    <w:rsid w:val="005C1ECF"/>
    <w:rsid w:val="005D22EB"/>
    <w:rsid w:val="005F62A9"/>
    <w:rsid w:val="00601F2A"/>
    <w:rsid w:val="006B7088"/>
    <w:rsid w:val="006D3070"/>
    <w:rsid w:val="006E2FE6"/>
    <w:rsid w:val="00702937"/>
    <w:rsid w:val="00706E49"/>
    <w:rsid w:val="00715780"/>
    <w:rsid w:val="007816EB"/>
    <w:rsid w:val="007B0EF5"/>
    <w:rsid w:val="00832A63"/>
    <w:rsid w:val="00835FAC"/>
    <w:rsid w:val="00855BB2"/>
    <w:rsid w:val="008A3EA9"/>
    <w:rsid w:val="008F0094"/>
    <w:rsid w:val="008F2E4C"/>
    <w:rsid w:val="009244A6"/>
    <w:rsid w:val="00935C07"/>
    <w:rsid w:val="0096492B"/>
    <w:rsid w:val="009B55CE"/>
    <w:rsid w:val="009C33C0"/>
    <w:rsid w:val="00A373C3"/>
    <w:rsid w:val="00AA0364"/>
    <w:rsid w:val="00AD273F"/>
    <w:rsid w:val="00AD3A2E"/>
    <w:rsid w:val="00AE4057"/>
    <w:rsid w:val="00B10395"/>
    <w:rsid w:val="00B14B2A"/>
    <w:rsid w:val="00B16470"/>
    <w:rsid w:val="00B52370"/>
    <w:rsid w:val="00B742DE"/>
    <w:rsid w:val="00B86488"/>
    <w:rsid w:val="00BA2BB2"/>
    <w:rsid w:val="00CE54A3"/>
    <w:rsid w:val="00D25DB4"/>
    <w:rsid w:val="00D41B2F"/>
    <w:rsid w:val="00D613EF"/>
    <w:rsid w:val="00DB27C5"/>
    <w:rsid w:val="00E21897"/>
    <w:rsid w:val="00E219C8"/>
    <w:rsid w:val="00E34166"/>
    <w:rsid w:val="00E42DB6"/>
    <w:rsid w:val="00E436D9"/>
    <w:rsid w:val="00E908BD"/>
    <w:rsid w:val="00EE5ADD"/>
    <w:rsid w:val="00F36A2D"/>
    <w:rsid w:val="00F405A1"/>
    <w:rsid w:val="00F84759"/>
    <w:rsid w:val="00FB7100"/>
    <w:rsid w:val="00FD1BF0"/>
    <w:rsid w:val="00FE1E94"/>
    <w:rsid w:val="00FE3A29"/>
    <w:rsid w:val="00FE536A"/>
    <w:rsid w:val="00FF36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5369"/>
  <w15:chartTrackingRefBased/>
  <w15:docId w15:val="{726715EA-A5E5-4FFF-89FB-C858C2BC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780"/>
    <w:rPr>
      <w:rFonts w:eastAsiaTheme="majorEastAsia" w:cstheme="majorBidi"/>
      <w:color w:val="272727" w:themeColor="text1" w:themeTint="D8"/>
    </w:rPr>
  </w:style>
  <w:style w:type="paragraph" w:styleId="Title">
    <w:name w:val="Title"/>
    <w:basedOn w:val="Normal"/>
    <w:next w:val="Normal"/>
    <w:link w:val="TitleChar"/>
    <w:uiPriority w:val="10"/>
    <w:qFormat/>
    <w:rsid w:val="00715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780"/>
    <w:pPr>
      <w:spacing w:before="160"/>
      <w:jc w:val="center"/>
    </w:pPr>
    <w:rPr>
      <w:i/>
      <w:iCs/>
      <w:color w:val="404040" w:themeColor="text1" w:themeTint="BF"/>
    </w:rPr>
  </w:style>
  <w:style w:type="character" w:customStyle="1" w:styleId="QuoteChar">
    <w:name w:val="Quote Char"/>
    <w:basedOn w:val="DefaultParagraphFont"/>
    <w:link w:val="Quote"/>
    <w:uiPriority w:val="29"/>
    <w:rsid w:val="00715780"/>
    <w:rPr>
      <w:i/>
      <w:iCs/>
      <w:color w:val="404040" w:themeColor="text1" w:themeTint="BF"/>
    </w:rPr>
  </w:style>
  <w:style w:type="paragraph" w:styleId="ListParagraph">
    <w:name w:val="List Paragraph"/>
    <w:basedOn w:val="Normal"/>
    <w:uiPriority w:val="34"/>
    <w:qFormat/>
    <w:rsid w:val="00715780"/>
    <w:pPr>
      <w:ind w:left="720"/>
      <w:contextualSpacing/>
    </w:pPr>
  </w:style>
  <w:style w:type="character" w:styleId="IntenseEmphasis">
    <w:name w:val="Intense Emphasis"/>
    <w:basedOn w:val="DefaultParagraphFont"/>
    <w:uiPriority w:val="21"/>
    <w:qFormat/>
    <w:rsid w:val="00715780"/>
    <w:rPr>
      <w:i/>
      <w:iCs/>
      <w:color w:val="0F4761" w:themeColor="accent1" w:themeShade="BF"/>
    </w:rPr>
  </w:style>
  <w:style w:type="paragraph" w:styleId="IntenseQuote">
    <w:name w:val="Intense Quote"/>
    <w:basedOn w:val="Normal"/>
    <w:next w:val="Normal"/>
    <w:link w:val="IntenseQuoteChar"/>
    <w:uiPriority w:val="30"/>
    <w:qFormat/>
    <w:rsid w:val="00715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780"/>
    <w:rPr>
      <w:i/>
      <w:iCs/>
      <w:color w:val="0F4761" w:themeColor="accent1" w:themeShade="BF"/>
    </w:rPr>
  </w:style>
  <w:style w:type="character" w:styleId="IntenseReference">
    <w:name w:val="Intense Reference"/>
    <w:basedOn w:val="DefaultParagraphFont"/>
    <w:uiPriority w:val="32"/>
    <w:qFormat/>
    <w:rsid w:val="00715780"/>
    <w:rPr>
      <w:b/>
      <w:bCs/>
      <w:smallCaps/>
      <w:color w:val="0F4761" w:themeColor="accent1" w:themeShade="BF"/>
      <w:spacing w:val="5"/>
    </w:rPr>
  </w:style>
  <w:style w:type="table" w:styleId="TableGrid">
    <w:name w:val="Table Grid"/>
    <w:basedOn w:val="TableNormal"/>
    <w:uiPriority w:val="39"/>
    <w:rsid w:val="0009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4166"/>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162BB7"/>
    <w:rPr>
      <w:sz w:val="16"/>
      <w:szCs w:val="16"/>
    </w:rPr>
  </w:style>
  <w:style w:type="paragraph" w:styleId="CommentText">
    <w:name w:val="annotation text"/>
    <w:basedOn w:val="Normal"/>
    <w:link w:val="CommentTextChar"/>
    <w:uiPriority w:val="99"/>
    <w:unhideWhenUsed/>
    <w:rsid w:val="00162BB7"/>
    <w:pPr>
      <w:spacing w:line="240" w:lineRule="auto"/>
    </w:pPr>
    <w:rPr>
      <w:sz w:val="20"/>
      <w:szCs w:val="20"/>
    </w:rPr>
  </w:style>
  <w:style w:type="character" w:customStyle="1" w:styleId="CommentTextChar">
    <w:name w:val="Comment Text Char"/>
    <w:basedOn w:val="DefaultParagraphFont"/>
    <w:link w:val="CommentText"/>
    <w:uiPriority w:val="99"/>
    <w:rsid w:val="00162BB7"/>
    <w:rPr>
      <w:sz w:val="20"/>
      <w:szCs w:val="20"/>
    </w:rPr>
  </w:style>
  <w:style w:type="paragraph" w:styleId="CommentSubject">
    <w:name w:val="annotation subject"/>
    <w:basedOn w:val="CommentText"/>
    <w:next w:val="CommentText"/>
    <w:link w:val="CommentSubjectChar"/>
    <w:uiPriority w:val="99"/>
    <w:semiHidden/>
    <w:unhideWhenUsed/>
    <w:rsid w:val="00162BB7"/>
    <w:rPr>
      <w:b/>
      <w:bCs/>
    </w:rPr>
  </w:style>
  <w:style w:type="character" w:customStyle="1" w:styleId="CommentSubjectChar">
    <w:name w:val="Comment Subject Char"/>
    <w:basedOn w:val="CommentTextChar"/>
    <w:link w:val="CommentSubject"/>
    <w:uiPriority w:val="99"/>
    <w:semiHidden/>
    <w:rsid w:val="00162BB7"/>
    <w:rPr>
      <w:b/>
      <w:bCs/>
      <w:sz w:val="20"/>
      <w:szCs w:val="20"/>
    </w:rPr>
  </w:style>
  <w:style w:type="paragraph" w:styleId="NoSpacing">
    <w:name w:val="No Spacing"/>
    <w:uiPriority w:val="1"/>
    <w:qFormat/>
    <w:rsid w:val="00567E1B"/>
    <w:pPr>
      <w:spacing w:after="0" w:line="240" w:lineRule="auto"/>
    </w:pPr>
  </w:style>
  <w:style w:type="character" w:styleId="Hyperlink">
    <w:name w:val="Hyperlink"/>
    <w:basedOn w:val="DefaultParagraphFont"/>
    <w:uiPriority w:val="99"/>
    <w:unhideWhenUsed/>
    <w:rsid w:val="00567E1B"/>
    <w:rPr>
      <w:color w:val="467886" w:themeColor="hyperlink"/>
      <w:u w:val="single"/>
    </w:rPr>
  </w:style>
  <w:style w:type="character" w:styleId="UnresolvedMention">
    <w:name w:val="Unresolved Mention"/>
    <w:basedOn w:val="DefaultParagraphFont"/>
    <w:uiPriority w:val="99"/>
    <w:semiHidden/>
    <w:unhideWhenUsed/>
    <w:rsid w:val="00567E1B"/>
    <w:rPr>
      <w:color w:val="605E5C"/>
      <w:shd w:val="clear" w:color="auto" w:fill="E1DFDD"/>
    </w:rPr>
  </w:style>
  <w:style w:type="paragraph" w:styleId="Header">
    <w:name w:val="header"/>
    <w:basedOn w:val="Normal"/>
    <w:link w:val="HeaderChar"/>
    <w:uiPriority w:val="99"/>
    <w:unhideWhenUsed/>
    <w:rsid w:val="00AD3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A2E"/>
  </w:style>
  <w:style w:type="paragraph" w:styleId="Footer">
    <w:name w:val="footer"/>
    <w:basedOn w:val="Normal"/>
    <w:link w:val="FooterChar"/>
    <w:uiPriority w:val="99"/>
    <w:unhideWhenUsed/>
    <w:rsid w:val="00AD3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libertas.co.m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Nkungula, Rabecca</dc:creator>
  <cp:keywords/>
  <dc:description/>
  <cp:lastModifiedBy>Sylvia Kuwali</cp:lastModifiedBy>
  <cp:revision>12</cp:revision>
  <cp:lastPrinted>2024-11-21T08:35:00Z</cp:lastPrinted>
  <dcterms:created xsi:type="dcterms:W3CDTF">2024-11-29T13:05:00Z</dcterms:created>
  <dcterms:modified xsi:type="dcterms:W3CDTF">2024-11-29T13:13:00Z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d8f4fe-a663-42eb-8244-932377b29b4d_Enabled">
    <vt:lpwstr>true</vt:lpwstr>
  </property>
  <property fmtid="{D5CDD505-2E9C-101B-9397-08002B2CF9AE}" pid="3" name="MSIP_Label_f9d8f4fe-a663-42eb-8244-932377b29b4d_SetDate">
    <vt:lpwstr>2024-11-07T14:53:10Z</vt:lpwstr>
  </property>
  <property fmtid="{D5CDD505-2E9C-101B-9397-08002B2CF9AE}" pid="4" name="MSIP_Label_f9d8f4fe-a663-42eb-8244-932377b29b4d_Method">
    <vt:lpwstr>Standard</vt:lpwstr>
  </property>
  <property fmtid="{D5CDD505-2E9C-101B-9397-08002B2CF9AE}" pid="5" name="MSIP_Label_f9d8f4fe-a663-42eb-8244-932377b29b4d_Name">
    <vt:lpwstr>Public</vt:lpwstr>
  </property>
  <property fmtid="{D5CDD505-2E9C-101B-9397-08002B2CF9AE}" pid="6" name="MSIP_Label_f9d8f4fe-a663-42eb-8244-932377b29b4d_SiteId">
    <vt:lpwstr>66b8ffa6-81c0-4ea6-93fb-06f390dc67f6</vt:lpwstr>
  </property>
  <property fmtid="{D5CDD505-2E9C-101B-9397-08002B2CF9AE}" pid="7" name="MSIP_Label_f9d8f4fe-a663-42eb-8244-932377b29b4d_ActionId">
    <vt:lpwstr>ec9d30fb-d0ca-4003-bfac-6fbf194d140d</vt:lpwstr>
  </property>
  <property fmtid="{D5CDD505-2E9C-101B-9397-08002B2CF9AE}" pid="8" name="MSIP_Label_f9d8f4fe-a663-42eb-8244-932377b29b4d_ContentBits">
    <vt:lpwstr>0</vt:lpwstr>
  </property>
</Properties>
</file>